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11B53" w14:textId="36CCD313" w:rsidR="00613259" w:rsidRDefault="00BE1890">
      <w:pPr>
        <w:rPr>
          <w:b/>
        </w:rPr>
      </w:pPr>
      <w:r>
        <w:rPr>
          <w:b/>
        </w:rPr>
        <w:t xml:space="preserve">Pre and Post </w:t>
      </w:r>
      <w:r w:rsidR="00527D9A" w:rsidRPr="00BE1890">
        <w:rPr>
          <w:b/>
        </w:rPr>
        <w:t>Website Carousel Banners</w:t>
      </w:r>
    </w:p>
    <w:p w14:paraId="6ACA443C" w14:textId="5BD58AC0" w:rsidR="00E85774" w:rsidRPr="00E85774" w:rsidRDefault="00E85774">
      <w:r w:rsidRPr="00E85774">
        <w:t>Promote various tools available and links them to each.</w:t>
      </w:r>
    </w:p>
    <w:p w14:paraId="79722CFE" w14:textId="77777777" w:rsidR="00527D9A" w:rsidRDefault="00527D9A"/>
    <w:tbl>
      <w:tblPr>
        <w:tblStyle w:val="TableGrid"/>
        <w:tblW w:w="0" w:type="auto"/>
        <w:tblLook w:val="04A0" w:firstRow="1" w:lastRow="0" w:firstColumn="1" w:lastColumn="0" w:noHBand="0" w:noVBand="1"/>
      </w:tblPr>
      <w:tblGrid>
        <w:gridCol w:w="4694"/>
        <w:gridCol w:w="4656"/>
      </w:tblGrid>
      <w:tr w:rsidR="00527D9A" w14:paraId="4AE2AE92" w14:textId="77777777" w:rsidTr="00527D9A">
        <w:tc>
          <w:tcPr>
            <w:tcW w:w="4694" w:type="dxa"/>
          </w:tcPr>
          <w:p w14:paraId="2C35176B" w14:textId="77777777" w:rsidR="00527D9A" w:rsidRDefault="00527D9A">
            <w:r>
              <w:rPr>
                <w:noProof/>
              </w:rPr>
              <w:drawing>
                <wp:inline distT="0" distB="0" distL="0" distR="0" wp14:anchorId="3C94827C" wp14:editId="285E9B67">
                  <wp:extent cx="2870200" cy="487453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s.jpg"/>
                          <pic:cNvPicPr/>
                        </pic:nvPicPr>
                        <pic:blipFill>
                          <a:blip r:embed="rId7">
                            <a:extLst>
                              <a:ext uri="{28A0092B-C50C-407E-A947-70E740481C1C}">
                                <a14:useLocalDpi xmlns:a14="http://schemas.microsoft.com/office/drawing/2010/main" val="0"/>
                              </a:ext>
                            </a:extLst>
                          </a:blip>
                          <a:stretch>
                            <a:fillRect/>
                          </a:stretch>
                        </pic:blipFill>
                        <pic:spPr>
                          <a:xfrm>
                            <a:off x="0" y="0"/>
                            <a:ext cx="2877498" cy="4886925"/>
                          </a:xfrm>
                          <a:prstGeom prst="rect">
                            <a:avLst/>
                          </a:prstGeom>
                        </pic:spPr>
                      </pic:pic>
                    </a:graphicData>
                  </a:graphic>
                </wp:inline>
              </w:drawing>
            </w:r>
          </w:p>
        </w:tc>
        <w:tc>
          <w:tcPr>
            <w:tcW w:w="4656" w:type="dxa"/>
          </w:tcPr>
          <w:p w14:paraId="0BD02330" w14:textId="77777777" w:rsidR="00527D9A" w:rsidRDefault="00527D9A">
            <w:r>
              <w:rPr>
                <w:noProof/>
              </w:rPr>
              <w:drawing>
                <wp:inline distT="0" distB="0" distL="0" distR="0" wp14:anchorId="6B250E31" wp14:editId="079E4C10">
                  <wp:extent cx="2845939" cy="4874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2.jpg"/>
                          <pic:cNvPicPr/>
                        </pic:nvPicPr>
                        <pic:blipFill>
                          <a:blip r:embed="rId8">
                            <a:extLst>
                              <a:ext uri="{28A0092B-C50C-407E-A947-70E740481C1C}">
                                <a14:useLocalDpi xmlns:a14="http://schemas.microsoft.com/office/drawing/2010/main" val="0"/>
                              </a:ext>
                            </a:extLst>
                          </a:blip>
                          <a:stretch>
                            <a:fillRect/>
                          </a:stretch>
                        </pic:blipFill>
                        <pic:spPr>
                          <a:xfrm>
                            <a:off x="0" y="0"/>
                            <a:ext cx="2855077" cy="4889910"/>
                          </a:xfrm>
                          <a:prstGeom prst="rect">
                            <a:avLst/>
                          </a:prstGeom>
                        </pic:spPr>
                      </pic:pic>
                    </a:graphicData>
                  </a:graphic>
                </wp:inline>
              </w:drawing>
            </w:r>
          </w:p>
        </w:tc>
      </w:tr>
    </w:tbl>
    <w:p w14:paraId="417373D6" w14:textId="052FB80E" w:rsidR="00527D9A" w:rsidRDefault="00527D9A"/>
    <w:p w14:paraId="66ACA821" w14:textId="77777777" w:rsidR="00685423" w:rsidRDefault="00685423">
      <w:pPr>
        <w:rPr>
          <w:b/>
        </w:rPr>
      </w:pPr>
    </w:p>
    <w:p w14:paraId="06345176" w14:textId="77777777" w:rsidR="00685423" w:rsidRDefault="00685423">
      <w:pPr>
        <w:rPr>
          <w:b/>
        </w:rPr>
      </w:pPr>
    </w:p>
    <w:p w14:paraId="67002416" w14:textId="277F0CE9" w:rsidR="00685423" w:rsidRDefault="00685423">
      <w:pPr>
        <w:rPr>
          <w:b/>
        </w:rPr>
      </w:pPr>
      <w:r>
        <w:rPr>
          <w:b/>
        </w:rPr>
        <w:t>Guest User Landing Page</w:t>
      </w:r>
    </w:p>
    <w:p w14:paraId="2C972246" w14:textId="77777777" w:rsidR="00685423" w:rsidRDefault="00685423">
      <w:pPr>
        <w:rPr>
          <w:b/>
        </w:rPr>
      </w:pPr>
    </w:p>
    <w:p w14:paraId="5D92FD7F" w14:textId="7EC139E8" w:rsidR="00685423" w:rsidRDefault="00685423">
      <w:pPr>
        <w:rPr>
          <w:b/>
        </w:rPr>
      </w:pPr>
      <w:r>
        <w:rPr>
          <w:b/>
          <w:noProof/>
        </w:rPr>
        <w:drawing>
          <wp:inline distT="0" distB="0" distL="0" distR="0" wp14:anchorId="55D78219" wp14:editId="51F59F4E">
            <wp:extent cx="5721531" cy="51225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est User.jpg"/>
                    <pic:cNvPicPr/>
                  </pic:nvPicPr>
                  <pic:blipFill>
                    <a:blip r:embed="rId9">
                      <a:extLst>
                        <a:ext uri="{28A0092B-C50C-407E-A947-70E740481C1C}">
                          <a14:useLocalDpi xmlns:a14="http://schemas.microsoft.com/office/drawing/2010/main" val="0"/>
                        </a:ext>
                      </a:extLst>
                    </a:blip>
                    <a:stretch>
                      <a:fillRect/>
                    </a:stretch>
                  </pic:blipFill>
                  <pic:spPr>
                    <a:xfrm>
                      <a:off x="0" y="0"/>
                      <a:ext cx="5732297" cy="5132165"/>
                    </a:xfrm>
                    <a:prstGeom prst="rect">
                      <a:avLst/>
                    </a:prstGeom>
                  </pic:spPr>
                </pic:pic>
              </a:graphicData>
            </a:graphic>
          </wp:inline>
        </w:drawing>
      </w:r>
    </w:p>
    <w:p w14:paraId="73DCCDC7" w14:textId="77777777" w:rsidR="00685423" w:rsidRDefault="00685423">
      <w:pPr>
        <w:rPr>
          <w:b/>
        </w:rPr>
      </w:pPr>
    </w:p>
    <w:p w14:paraId="445F0F92" w14:textId="77777777" w:rsidR="00685423" w:rsidRDefault="00685423">
      <w:pPr>
        <w:rPr>
          <w:b/>
        </w:rPr>
      </w:pPr>
    </w:p>
    <w:p w14:paraId="6A99734A" w14:textId="77777777" w:rsidR="00685423" w:rsidRDefault="00685423">
      <w:pPr>
        <w:rPr>
          <w:b/>
        </w:rPr>
      </w:pPr>
    </w:p>
    <w:p w14:paraId="4F46878B" w14:textId="77777777" w:rsidR="00685423" w:rsidRDefault="00685423">
      <w:pPr>
        <w:rPr>
          <w:b/>
        </w:rPr>
      </w:pPr>
    </w:p>
    <w:tbl>
      <w:tblPr>
        <w:tblStyle w:val="TableGrid"/>
        <w:tblW w:w="11430" w:type="dxa"/>
        <w:tblInd w:w="-905" w:type="dxa"/>
        <w:tblLook w:val="04A0" w:firstRow="1" w:lastRow="0" w:firstColumn="1" w:lastColumn="0" w:noHBand="0" w:noVBand="1"/>
      </w:tblPr>
      <w:tblGrid>
        <w:gridCol w:w="7116"/>
        <w:gridCol w:w="4314"/>
      </w:tblGrid>
      <w:tr w:rsidR="00685423" w14:paraId="61689C12" w14:textId="77777777" w:rsidTr="00685423">
        <w:tc>
          <w:tcPr>
            <w:tcW w:w="7116" w:type="dxa"/>
          </w:tcPr>
          <w:p w14:paraId="55E4B637" w14:textId="01BFE058" w:rsidR="00685423" w:rsidRDefault="00685423">
            <w:pPr>
              <w:rPr>
                <w:b/>
              </w:rPr>
            </w:pPr>
            <w:r>
              <w:rPr>
                <w:b/>
              </w:rPr>
              <w:t>Registered User Landing Page</w:t>
            </w:r>
          </w:p>
          <w:p w14:paraId="002DBEB6" w14:textId="77777777" w:rsidR="00685423" w:rsidRDefault="00685423" w:rsidP="00685423">
            <w:pPr>
              <w:ind w:right="-180"/>
            </w:pPr>
            <w:r>
              <w:t>Led the team of creative team members who crafted the copy and design of new consumer portal.  I was responsible for reviewing with product manager and client, gaining final approvals.</w:t>
            </w:r>
          </w:p>
          <w:p w14:paraId="390E4FE2" w14:textId="77777777" w:rsidR="00685423" w:rsidRDefault="00685423">
            <w:pPr>
              <w:rPr>
                <w:b/>
              </w:rPr>
            </w:pPr>
          </w:p>
          <w:p w14:paraId="2C43FC04" w14:textId="77777777" w:rsidR="00685423" w:rsidRDefault="00685423">
            <w:pPr>
              <w:rPr>
                <w:b/>
              </w:rPr>
            </w:pPr>
          </w:p>
          <w:p w14:paraId="459DFD42" w14:textId="12E0A61C" w:rsidR="00685423" w:rsidRDefault="00685423">
            <w:pPr>
              <w:rPr>
                <w:b/>
              </w:rPr>
            </w:pPr>
            <w:r w:rsidRPr="00685423">
              <w:rPr>
                <w:b/>
                <w:noProof/>
              </w:rPr>
              <w:drawing>
                <wp:inline distT="0" distB="0" distL="0" distR="0" wp14:anchorId="4F513CCA" wp14:editId="71B26E50">
                  <wp:extent cx="4379703" cy="7546249"/>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3616" cy="7552990"/>
                          </a:xfrm>
                          <a:prstGeom prst="rect">
                            <a:avLst/>
                          </a:prstGeom>
                        </pic:spPr>
                      </pic:pic>
                    </a:graphicData>
                  </a:graphic>
                </wp:inline>
              </w:drawing>
            </w:r>
          </w:p>
        </w:tc>
        <w:tc>
          <w:tcPr>
            <w:tcW w:w="4314" w:type="dxa"/>
          </w:tcPr>
          <w:p w14:paraId="02F6BCF8" w14:textId="13C1CF9F" w:rsidR="00685423" w:rsidRDefault="00685423" w:rsidP="00685423">
            <w:pPr>
              <w:rPr>
                <w:b/>
              </w:rPr>
            </w:pPr>
            <w:r>
              <w:rPr>
                <w:b/>
              </w:rPr>
              <w:t>Incentive language associated with Assessment completion.</w:t>
            </w:r>
          </w:p>
          <w:p w14:paraId="262E79B6" w14:textId="77777777" w:rsidR="00685423" w:rsidRDefault="00685423" w:rsidP="00685423">
            <w:pPr>
              <w:rPr>
                <w:b/>
              </w:rPr>
            </w:pPr>
          </w:p>
          <w:p w14:paraId="7C4542CA" w14:textId="77777777" w:rsidR="00685423" w:rsidRDefault="00685423" w:rsidP="00685423">
            <w:pPr>
              <w:rPr>
                <w:b/>
              </w:rPr>
            </w:pPr>
          </w:p>
          <w:p w14:paraId="548279DC" w14:textId="77777777" w:rsidR="00685423" w:rsidRDefault="00685423" w:rsidP="00685423">
            <w:pPr>
              <w:rPr>
                <w:b/>
              </w:rPr>
            </w:pPr>
          </w:p>
          <w:p w14:paraId="40976A9A" w14:textId="77777777" w:rsidR="00685423" w:rsidRDefault="00685423" w:rsidP="00685423">
            <w:pPr>
              <w:rPr>
                <w:b/>
              </w:rPr>
            </w:pPr>
          </w:p>
          <w:p w14:paraId="61B2AD64" w14:textId="77777777" w:rsidR="00685423" w:rsidRDefault="00685423" w:rsidP="00685423">
            <w:pPr>
              <w:rPr>
                <w:b/>
              </w:rPr>
            </w:pPr>
          </w:p>
          <w:p w14:paraId="4838F351" w14:textId="77777777" w:rsidR="00685423" w:rsidRDefault="00685423" w:rsidP="00685423">
            <w:pPr>
              <w:rPr>
                <w:b/>
              </w:rPr>
            </w:pPr>
          </w:p>
          <w:p w14:paraId="38D0741B" w14:textId="77777777" w:rsidR="00685423" w:rsidRDefault="00685423" w:rsidP="00685423">
            <w:pPr>
              <w:rPr>
                <w:b/>
              </w:rPr>
            </w:pPr>
          </w:p>
          <w:p w14:paraId="7CD5B6A8" w14:textId="77777777" w:rsidR="00685423" w:rsidRDefault="00685423" w:rsidP="00685423">
            <w:pPr>
              <w:rPr>
                <w:b/>
              </w:rPr>
            </w:pPr>
          </w:p>
          <w:p w14:paraId="398F5A2A" w14:textId="77777777" w:rsidR="00685423" w:rsidRDefault="00685423" w:rsidP="00685423">
            <w:pPr>
              <w:rPr>
                <w:b/>
              </w:rPr>
            </w:pPr>
          </w:p>
          <w:p w14:paraId="7637C39A" w14:textId="77777777" w:rsidR="00685423" w:rsidRDefault="00685423" w:rsidP="00685423">
            <w:pPr>
              <w:rPr>
                <w:b/>
              </w:rPr>
            </w:pPr>
          </w:p>
          <w:p w14:paraId="4D29B3DD" w14:textId="77777777" w:rsidR="00685423" w:rsidRDefault="00685423" w:rsidP="00685423">
            <w:pPr>
              <w:rPr>
                <w:b/>
              </w:rPr>
            </w:pPr>
          </w:p>
          <w:p w14:paraId="389BEA41" w14:textId="77777777" w:rsidR="00685423" w:rsidRDefault="00685423" w:rsidP="00685423">
            <w:pPr>
              <w:rPr>
                <w:b/>
              </w:rPr>
            </w:pPr>
          </w:p>
          <w:p w14:paraId="7268179C" w14:textId="77777777" w:rsidR="00685423" w:rsidRDefault="00685423" w:rsidP="00685423">
            <w:pPr>
              <w:rPr>
                <w:b/>
              </w:rPr>
            </w:pPr>
          </w:p>
          <w:p w14:paraId="31A285FC" w14:textId="77777777" w:rsidR="00685423" w:rsidRDefault="00685423" w:rsidP="00685423">
            <w:pPr>
              <w:rPr>
                <w:b/>
              </w:rPr>
            </w:pPr>
          </w:p>
          <w:p w14:paraId="2E5ECBBC" w14:textId="77777777" w:rsidR="00685423" w:rsidRDefault="00685423" w:rsidP="00685423">
            <w:pPr>
              <w:rPr>
                <w:b/>
              </w:rPr>
            </w:pPr>
          </w:p>
          <w:p w14:paraId="676C156E" w14:textId="77777777" w:rsidR="00685423" w:rsidRDefault="00685423" w:rsidP="00685423">
            <w:pPr>
              <w:rPr>
                <w:b/>
              </w:rPr>
            </w:pPr>
          </w:p>
          <w:p w14:paraId="107956CC" w14:textId="32D6A744" w:rsidR="00685423" w:rsidRDefault="00685423" w:rsidP="00685423">
            <w:pPr>
              <w:rPr>
                <w:b/>
              </w:rPr>
            </w:pPr>
          </w:p>
          <w:p w14:paraId="122CB691" w14:textId="77777777" w:rsidR="00685423" w:rsidRDefault="00685423" w:rsidP="00685423">
            <w:pPr>
              <w:rPr>
                <w:b/>
              </w:rPr>
            </w:pPr>
          </w:p>
          <w:p w14:paraId="24F6FF1E" w14:textId="77777777" w:rsidR="00685423" w:rsidRDefault="00685423" w:rsidP="00685423">
            <w:pPr>
              <w:rPr>
                <w:b/>
              </w:rPr>
            </w:pPr>
          </w:p>
          <w:p w14:paraId="2147BAE8" w14:textId="77777777" w:rsidR="00685423" w:rsidRDefault="00685423" w:rsidP="00685423">
            <w:pPr>
              <w:rPr>
                <w:b/>
              </w:rPr>
            </w:pPr>
          </w:p>
          <w:p w14:paraId="67A5F03E" w14:textId="77777777" w:rsidR="00685423" w:rsidRDefault="00685423" w:rsidP="00685423">
            <w:pPr>
              <w:rPr>
                <w:b/>
              </w:rPr>
            </w:pPr>
          </w:p>
          <w:p w14:paraId="40CC55E1" w14:textId="63FE7016" w:rsidR="00685423" w:rsidRDefault="00685423" w:rsidP="00685423">
            <w:pPr>
              <w:rPr>
                <w:b/>
              </w:rPr>
            </w:pPr>
            <w:r>
              <w:rPr>
                <w:b/>
              </w:rPr>
              <w:t xml:space="preserve">Variable Smart Messages </w:t>
            </w:r>
          </w:p>
          <w:p w14:paraId="123C7C00" w14:textId="77777777" w:rsidR="00685423" w:rsidRDefault="00685423" w:rsidP="00685423">
            <w:r>
              <w:t xml:space="preserve">Purpose is call attention to Health Assessment tool and incentive, encouraging member to </w:t>
            </w:r>
          </w:p>
          <w:p w14:paraId="7A078143" w14:textId="5550A7A6" w:rsidR="00685423" w:rsidRDefault="00685423" w:rsidP="00685423">
            <w:pPr>
              <w:ind w:right="1122"/>
            </w:pPr>
            <w:r>
              <w:t>participate in Q1 of the year.</w:t>
            </w:r>
          </w:p>
          <w:p w14:paraId="403DF95D" w14:textId="24943496" w:rsidR="00685423" w:rsidRDefault="00685423" w:rsidP="00685423"/>
          <w:p w14:paraId="64B22320" w14:textId="691CDE23" w:rsidR="00685423" w:rsidRDefault="00685423" w:rsidP="00685423">
            <w:r w:rsidRPr="00685423">
              <w:rPr>
                <w:noProof/>
              </w:rPr>
              <w:drawing>
                <wp:inline distT="0" distB="0" distL="0" distR="0" wp14:anchorId="1382E119" wp14:editId="2B5CA7B4">
                  <wp:extent cx="2294708" cy="835354"/>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1518" cy="841473"/>
                          </a:xfrm>
                          <a:prstGeom prst="rect">
                            <a:avLst/>
                          </a:prstGeom>
                        </pic:spPr>
                      </pic:pic>
                    </a:graphicData>
                  </a:graphic>
                </wp:inline>
              </w:drawing>
            </w:r>
          </w:p>
          <w:p w14:paraId="00336151" w14:textId="77777777" w:rsidR="00685423" w:rsidRDefault="00685423">
            <w:pPr>
              <w:rPr>
                <w:b/>
              </w:rPr>
            </w:pPr>
            <w:r w:rsidRPr="00685423">
              <w:rPr>
                <w:b/>
                <w:noProof/>
              </w:rPr>
              <w:drawing>
                <wp:inline distT="0" distB="0" distL="0" distR="0" wp14:anchorId="229AAE84" wp14:editId="2B9C6D20">
                  <wp:extent cx="2145574" cy="679873"/>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0142" cy="687658"/>
                          </a:xfrm>
                          <a:prstGeom prst="rect">
                            <a:avLst/>
                          </a:prstGeom>
                        </pic:spPr>
                      </pic:pic>
                    </a:graphicData>
                  </a:graphic>
                </wp:inline>
              </w:drawing>
            </w:r>
          </w:p>
          <w:p w14:paraId="4CE6151A" w14:textId="77777777" w:rsidR="00685423" w:rsidRDefault="00685423" w:rsidP="00685423">
            <w:r>
              <w:t xml:space="preserve">          </w:t>
            </w:r>
          </w:p>
          <w:p w14:paraId="23C41E64" w14:textId="759F367C" w:rsidR="00685423" w:rsidRDefault="00685423" w:rsidP="00685423">
            <w:r>
              <w:t xml:space="preserve">      </w:t>
            </w:r>
            <w:r>
              <w:rPr>
                <w:noProof/>
              </w:rPr>
              <w:drawing>
                <wp:inline distT="0" distB="0" distL="0" distR="0" wp14:anchorId="19EC92B0" wp14:editId="63B0E808">
                  <wp:extent cx="470535" cy="470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r>
              <w:t xml:space="preserve">   </w:t>
            </w:r>
            <w:r>
              <w:rPr>
                <w:sz w:val="20"/>
                <w:szCs w:val="20"/>
              </w:rPr>
              <w:t>Screen illustration not reflected.</w:t>
            </w:r>
          </w:p>
          <w:p w14:paraId="18801B82" w14:textId="77777777" w:rsidR="00685423" w:rsidRDefault="00685423">
            <w:pPr>
              <w:rPr>
                <w:b/>
              </w:rPr>
            </w:pPr>
          </w:p>
          <w:p w14:paraId="5909A0BF" w14:textId="4E29110E" w:rsidR="00685423" w:rsidRDefault="00685423">
            <w:pPr>
              <w:rPr>
                <w:b/>
              </w:rPr>
            </w:pPr>
          </w:p>
        </w:tc>
      </w:tr>
    </w:tbl>
    <w:p w14:paraId="3FBF7229" w14:textId="77777777" w:rsidR="00685423" w:rsidRDefault="00685423">
      <w:pPr>
        <w:rPr>
          <w:b/>
        </w:rPr>
      </w:pPr>
    </w:p>
    <w:p w14:paraId="23A9BC34" w14:textId="41A5CCEA" w:rsidR="00D30732" w:rsidRDefault="00D30732"/>
    <w:p w14:paraId="3E749A84" w14:textId="541BF138" w:rsidR="00BE1890" w:rsidRDefault="00BE1890">
      <w:r>
        <w:t>Conducted user acceptance testing (UAT) and guided client on process. Worked directly with development team on required adjustments.</w:t>
      </w:r>
    </w:p>
    <w:p w14:paraId="555856CB" w14:textId="39068143" w:rsidR="00BE1890" w:rsidRDefault="00BE1890"/>
    <w:p w14:paraId="4999C72C" w14:textId="73022CD5" w:rsidR="00BE1890" w:rsidRDefault="00BE1890">
      <w:r>
        <w:rPr>
          <w:noProof/>
        </w:rPr>
        <w:drawing>
          <wp:inline distT="0" distB="0" distL="0" distR="0" wp14:anchorId="357EEDA7" wp14:editId="31AE3512">
            <wp:extent cx="4305300" cy="1016000"/>
            <wp:effectExtent l="12700" t="1270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uction tickets.jpg"/>
                    <pic:cNvPicPr/>
                  </pic:nvPicPr>
                  <pic:blipFill>
                    <a:blip r:embed="rId14">
                      <a:extLst>
                        <a:ext uri="{28A0092B-C50C-407E-A947-70E740481C1C}">
                          <a14:useLocalDpi xmlns:a14="http://schemas.microsoft.com/office/drawing/2010/main" val="0"/>
                        </a:ext>
                      </a:extLst>
                    </a:blip>
                    <a:stretch>
                      <a:fillRect/>
                    </a:stretch>
                  </pic:blipFill>
                  <pic:spPr>
                    <a:xfrm>
                      <a:off x="0" y="0"/>
                      <a:ext cx="4305300" cy="1016000"/>
                    </a:xfrm>
                    <a:prstGeom prst="rect">
                      <a:avLst/>
                    </a:prstGeom>
                    <a:ln>
                      <a:solidFill>
                        <a:schemeClr val="bg1">
                          <a:lumMod val="75000"/>
                        </a:schemeClr>
                      </a:solidFill>
                    </a:ln>
                  </pic:spPr>
                </pic:pic>
              </a:graphicData>
            </a:graphic>
          </wp:inline>
        </w:drawing>
      </w:r>
    </w:p>
    <w:p w14:paraId="121E4409" w14:textId="77777777" w:rsidR="00E85774" w:rsidRDefault="00E85774" w:rsidP="00AB792F">
      <w:pPr>
        <w:autoSpaceDE w:val="0"/>
        <w:autoSpaceDN w:val="0"/>
        <w:adjustRightInd w:val="0"/>
        <w:rPr>
          <w:b/>
        </w:rPr>
      </w:pPr>
    </w:p>
    <w:p w14:paraId="044A9B76" w14:textId="331ED59C" w:rsidR="00E85774" w:rsidRDefault="00E85774" w:rsidP="00AB792F">
      <w:pPr>
        <w:autoSpaceDE w:val="0"/>
        <w:autoSpaceDN w:val="0"/>
        <w:adjustRightInd w:val="0"/>
        <w:rPr>
          <w:b/>
        </w:rPr>
      </w:pPr>
    </w:p>
    <w:p w14:paraId="40F57E70" w14:textId="25007471" w:rsidR="00685423" w:rsidRDefault="00685423" w:rsidP="00AB792F">
      <w:pPr>
        <w:autoSpaceDE w:val="0"/>
        <w:autoSpaceDN w:val="0"/>
        <w:adjustRightInd w:val="0"/>
        <w:rPr>
          <w:b/>
        </w:rPr>
      </w:pPr>
    </w:p>
    <w:p w14:paraId="1D7FE028" w14:textId="4DC70E7C" w:rsidR="00685423" w:rsidRDefault="00685423" w:rsidP="00AB792F">
      <w:pPr>
        <w:autoSpaceDE w:val="0"/>
        <w:autoSpaceDN w:val="0"/>
        <w:adjustRightInd w:val="0"/>
        <w:rPr>
          <w:b/>
        </w:rPr>
      </w:pPr>
    </w:p>
    <w:p w14:paraId="68838E79" w14:textId="19FDB996" w:rsidR="00685423" w:rsidRDefault="00685423" w:rsidP="00AB792F">
      <w:pPr>
        <w:autoSpaceDE w:val="0"/>
        <w:autoSpaceDN w:val="0"/>
        <w:adjustRightInd w:val="0"/>
        <w:rPr>
          <w:b/>
        </w:rPr>
      </w:pPr>
    </w:p>
    <w:p w14:paraId="35C56C1C" w14:textId="71D145FC" w:rsidR="00685423" w:rsidRDefault="00685423" w:rsidP="00AB792F">
      <w:pPr>
        <w:autoSpaceDE w:val="0"/>
        <w:autoSpaceDN w:val="0"/>
        <w:adjustRightInd w:val="0"/>
        <w:rPr>
          <w:b/>
        </w:rPr>
      </w:pPr>
    </w:p>
    <w:p w14:paraId="0476D042" w14:textId="77777777" w:rsidR="00685423" w:rsidRDefault="00685423" w:rsidP="00AB792F">
      <w:pPr>
        <w:autoSpaceDE w:val="0"/>
        <w:autoSpaceDN w:val="0"/>
        <w:adjustRightInd w:val="0"/>
        <w:rPr>
          <w:b/>
        </w:rPr>
      </w:pPr>
    </w:p>
    <w:p w14:paraId="642C30D9" w14:textId="572EC2BA" w:rsidR="00BE1890" w:rsidRDefault="00BE1890" w:rsidP="00AB792F">
      <w:pPr>
        <w:autoSpaceDE w:val="0"/>
        <w:autoSpaceDN w:val="0"/>
        <w:adjustRightInd w:val="0"/>
        <w:rPr>
          <w:b/>
        </w:rPr>
      </w:pPr>
      <w:r w:rsidRPr="00BE1890">
        <w:rPr>
          <w:b/>
        </w:rPr>
        <w:t>FAQ section of consumer portal</w:t>
      </w:r>
    </w:p>
    <w:p w14:paraId="16800D57" w14:textId="29F094C5" w:rsidR="00E85774" w:rsidRDefault="00E85774" w:rsidP="00AB792F">
      <w:pPr>
        <w:autoSpaceDE w:val="0"/>
        <w:autoSpaceDN w:val="0"/>
        <w:adjustRightInd w:val="0"/>
        <w:rPr>
          <w:b/>
        </w:rPr>
      </w:pPr>
    </w:p>
    <w:p w14:paraId="04E41D87" w14:textId="67B62038" w:rsidR="00E85774" w:rsidRPr="00BE1890" w:rsidRDefault="00E85774" w:rsidP="00AB792F">
      <w:pPr>
        <w:autoSpaceDE w:val="0"/>
        <w:autoSpaceDN w:val="0"/>
        <w:adjustRightInd w:val="0"/>
        <w:rPr>
          <w:b/>
        </w:rPr>
      </w:pPr>
      <w:r>
        <w:rPr>
          <w:b/>
          <w:noProof/>
        </w:rPr>
        <w:drawing>
          <wp:inline distT="0" distB="0" distL="0" distR="0" wp14:anchorId="302B4841" wp14:editId="10BFDB82">
            <wp:extent cx="5068389" cy="328809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Q screen.jpg"/>
                    <pic:cNvPicPr/>
                  </pic:nvPicPr>
                  <pic:blipFill>
                    <a:blip r:embed="rId15">
                      <a:extLst>
                        <a:ext uri="{28A0092B-C50C-407E-A947-70E740481C1C}">
                          <a14:useLocalDpi xmlns:a14="http://schemas.microsoft.com/office/drawing/2010/main" val="0"/>
                        </a:ext>
                      </a:extLst>
                    </a:blip>
                    <a:stretch>
                      <a:fillRect/>
                    </a:stretch>
                  </pic:blipFill>
                  <pic:spPr>
                    <a:xfrm>
                      <a:off x="0" y="0"/>
                      <a:ext cx="5077653" cy="3294105"/>
                    </a:xfrm>
                    <a:prstGeom prst="rect">
                      <a:avLst/>
                    </a:prstGeom>
                  </pic:spPr>
                </pic:pic>
              </a:graphicData>
            </a:graphic>
          </wp:inline>
        </w:drawing>
      </w:r>
    </w:p>
    <w:p w14:paraId="51747794" w14:textId="44A9710D" w:rsidR="00BE1890" w:rsidRDefault="00E85774" w:rsidP="00AB792F">
      <w:pPr>
        <w:autoSpaceDE w:val="0"/>
        <w:autoSpaceDN w:val="0"/>
        <w:adjustRightInd w:val="0"/>
        <w:rPr>
          <w:rFonts w:ascii="Arial" w:hAnsi="Arial" w:cs="Arial"/>
          <w:b/>
          <w:sz w:val="20"/>
          <w:szCs w:val="20"/>
          <w:u w:val="single"/>
        </w:rPr>
      </w:pPr>
      <w:r>
        <w:rPr>
          <w:rFonts w:ascii="Arial" w:hAnsi="Arial" w:cs="Arial"/>
          <w:b/>
          <w:noProof/>
          <w:sz w:val="20"/>
          <w:szCs w:val="20"/>
          <w:u w:val="single"/>
        </w:rPr>
        <w:drawing>
          <wp:inline distT="0" distB="0" distL="0" distR="0" wp14:anchorId="3362D25F" wp14:editId="771BA44F">
            <wp:extent cx="5067935" cy="341475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nt certificate.jpg"/>
                    <pic:cNvPicPr/>
                  </pic:nvPicPr>
                  <pic:blipFill>
                    <a:blip r:embed="rId16">
                      <a:extLst>
                        <a:ext uri="{28A0092B-C50C-407E-A947-70E740481C1C}">
                          <a14:useLocalDpi xmlns:a14="http://schemas.microsoft.com/office/drawing/2010/main" val="0"/>
                        </a:ext>
                      </a:extLst>
                    </a:blip>
                    <a:stretch>
                      <a:fillRect/>
                    </a:stretch>
                  </pic:blipFill>
                  <pic:spPr>
                    <a:xfrm>
                      <a:off x="0" y="0"/>
                      <a:ext cx="5076498" cy="3420528"/>
                    </a:xfrm>
                    <a:prstGeom prst="rect">
                      <a:avLst/>
                    </a:prstGeom>
                  </pic:spPr>
                </pic:pic>
              </a:graphicData>
            </a:graphic>
          </wp:inline>
        </w:drawing>
      </w:r>
    </w:p>
    <w:p w14:paraId="61784AE0" w14:textId="77777777" w:rsidR="00E85774" w:rsidRDefault="00E85774" w:rsidP="00AB792F">
      <w:pPr>
        <w:autoSpaceDE w:val="0"/>
        <w:autoSpaceDN w:val="0"/>
        <w:adjustRightInd w:val="0"/>
        <w:rPr>
          <w:rFonts w:ascii="Arial" w:hAnsi="Arial" w:cs="Arial"/>
          <w:b/>
          <w:sz w:val="20"/>
          <w:szCs w:val="20"/>
          <w:u w:val="single"/>
        </w:rPr>
      </w:pPr>
    </w:p>
    <w:p w14:paraId="1E1A362D" w14:textId="37F13F06" w:rsidR="00AB792F" w:rsidRPr="006A6610" w:rsidRDefault="00AB792F" w:rsidP="00AB792F">
      <w:pPr>
        <w:autoSpaceDE w:val="0"/>
        <w:autoSpaceDN w:val="0"/>
        <w:adjustRightInd w:val="0"/>
        <w:rPr>
          <w:rFonts w:ascii="Arial" w:hAnsi="Arial" w:cs="Arial"/>
          <w:b/>
          <w:sz w:val="20"/>
          <w:szCs w:val="20"/>
          <w:u w:val="single"/>
        </w:rPr>
      </w:pPr>
      <w:r>
        <w:rPr>
          <w:rFonts w:ascii="Arial" w:hAnsi="Arial" w:cs="Arial"/>
          <w:b/>
          <w:sz w:val="20"/>
          <w:szCs w:val="20"/>
          <w:u w:val="single"/>
        </w:rPr>
        <w:t xml:space="preserve">Adult Incentive:  </w:t>
      </w:r>
      <w:r w:rsidRPr="006A6610">
        <w:rPr>
          <w:rFonts w:ascii="Arial" w:hAnsi="Arial" w:cs="Arial"/>
          <w:b/>
          <w:sz w:val="20"/>
          <w:szCs w:val="20"/>
          <w:u w:val="single"/>
        </w:rPr>
        <w:t>Blue Health Assessment</w:t>
      </w:r>
    </w:p>
    <w:p w14:paraId="6E9D2B2B" w14:textId="77777777" w:rsidR="00AB792F" w:rsidRPr="006A6610" w:rsidRDefault="00AB792F" w:rsidP="00AB792F">
      <w:pPr>
        <w:autoSpaceDE w:val="0"/>
        <w:autoSpaceDN w:val="0"/>
        <w:adjustRightInd w:val="0"/>
        <w:rPr>
          <w:rFonts w:ascii="Arial" w:hAnsi="Arial" w:cs="Arial"/>
          <w:b/>
          <w:bCs/>
          <w:color w:val="000080"/>
          <w:sz w:val="20"/>
          <w:szCs w:val="20"/>
        </w:rPr>
      </w:pPr>
    </w:p>
    <w:p w14:paraId="1E8E141F" w14:textId="77777777" w:rsidR="00AB792F" w:rsidRPr="006A6610" w:rsidRDefault="00AB792F" w:rsidP="00AB792F">
      <w:pPr>
        <w:autoSpaceDE w:val="0"/>
        <w:autoSpaceDN w:val="0"/>
        <w:adjustRightInd w:val="0"/>
        <w:rPr>
          <w:rFonts w:ascii="Arial" w:hAnsi="Arial" w:cs="Arial"/>
          <w:b/>
          <w:bCs/>
          <w:color w:val="000000"/>
          <w:sz w:val="20"/>
          <w:szCs w:val="20"/>
        </w:rPr>
      </w:pPr>
      <w:r w:rsidRPr="006A6610">
        <w:rPr>
          <w:rFonts w:ascii="Arial" w:hAnsi="Arial" w:cs="Arial"/>
          <w:b/>
          <w:bCs/>
          <w:color w:val="000000"/>
          <w:sz w:val="20"/>
          <w:szCs w:val="20"/>
        </w:rPr>
        <w:t>Program Overview:</w:t>
      </w:r>
    </w:p>
    <w:p w14:paraId="4BA6BAB5" w14:textId="77777777" w:rsidR="00AB792F" w:rsidRPr="006A6610" w:rsidRDefault="00AB792F" w:rsidP="00AB792F">
      <w:pPr>
        <w:autoSpaceDE w:val="0"/>
        <w:autoSpaceDN w:val="0"/>
        <w:adjustRightInd w:val="0"/>
        <w:rPr>
          <w:rFonts w:ascii="Arial" w:hAnsi="Arial" w:cs="Arial"/>
          <w:color w:val="000000"/>
          <w:sz w:val="20"/>
          <w:szCs w:val="20"/>
        </w:rPr>
      </w:pPr>
    </w:p>
    <w:p w14:paraId="56559C9A" w14:textId="77777777" w:rsidR="00AB792F" w:rsidRDefault="00AB792F" w:rsidP="00AB792F">
      <w:pPr>
        <w:autoSpaceDE w:val="0"/>
        <w:autoSpaceDN w:val="0"/>
        <w:adjustRightInd w:val="0"/>
        <w:rPr>
          <w:rFonts w:ascii="Arial" w:hAnsi="Arial" w:cs="Arial"/>
          <w:sz w:val="20"/>
          <w:szCs w:val="20"/>
        </w:rPr>
      </w:pPr>
      <w:r w:rsidRPr="00E44873">
        <w:rPr>
          <w:rFonts w:ascii="Arial" w:hAnsi="Arial" w:cs="Arial"/>
          <w:sz w:val="20"/>
          <w:szCs w:val="20"/>
        </w:rPr>
        <w:t xml:space="preserve">When a member completes a Blue Health Assessment they will receive MyBlue Wellness Incentive certificate.  This certificate entitles the member to a copayment waiver for one routine office visit, such as an annual physical exam.  </w:t>
      </w:r>
    </w:p>
    <w:p w14:paraId="2D659A89" w14:textId="77777777" w:rsidR="00AB792F" w:rsidRDefault="00AB792F" w:rsidP="00AB792F">
      <w:pPr>
        <w:autoSpaceDE w:val="0"/>
        <w:autoSpaceDN w:val="0"/>
        <w:adjustRightInd w:val="0"/>
        <w:rPr>
          <w:rFonts w:ascii="Arial" w:hAnsi="Arial" w:cs="Arial"/>
          <w:sz w:val="20"/>
          <w:szCs w:val="20"/>
        </w:rPr>
      </w:pPr>
    </w:p>
    <w:p w14:paraId="2DE64466" w14:textId="741A664F" w:rsidR="00AB792F" w:rsidRDefault="00AB792F" w:rsidP="00AB792F">
      <w:pPr>
        <w:autoSpaceDE w:val="0"/>
        <w:autoSpaceDN w:val="0"/>
        <w:adjustRightInd w:val="0"/>
        <w:rPr>
          <w:rFonts w:ascii="Arial" w:hAnsi="Arial" w:cs="Arial"/>
          <w:b/>
          <w:sz w:val="20"/>
          <w:szCs w:val="20"/>
        </w:rPr>
      </w:pPr>
      <w:r w:rsidRPr="00E44873">
        <w:rPr>
          <w:rFonts w:ascii="Arial" w:hAnsi="Arial" w:cs="Arial"/>
          <w:b/>
          <w:sz w:val="20"/>
          <w:szCs w:val="20"/>
        </w:rPr>
        <w:t>Sample Certificate</w:t>
      </w:r>
    </w:p>
    <w:p w14:paraId="33D3D218" w14:textId="345EE958" w:rsidR="00E85774" w:rsidRPr="00E44873" w:rsidRDefault="00E85774" w:rsidP="00AB792F">
      <w:pPr>
        <w:autoSpaceDE w:val="0"/>
        <w:autoSpaceDN w:val="0"/>
        <w:adjustRightInd w:val="0"/>
        <w:rPr>
          <w:rFonts w:ascii="Arial" w:hAnsi="Arial" w:cs="Arial"/>
          <w:b/>
          <w:sz w:val="20"/>
          <w:szCs w:val="20"/>
        </w:rPr>
      </w:pPr>
      <w:r w:rsidRPr="00634EA2">
        <w:rPr>
          <w:rFonts w:ascii="Arial" w:hAnsi="Arial" w:cs="Arial"/>
          <w:b/>
          <w:noProof/>
          <w:color w:val="808000"/>
          <w:sz w:val="20"/>
          <w:u w:val="single"/>
        </w:rPr>
        <w:drawing>
          <wp:inline distT="0" distB="0" distL="0" distR="0" wp14:anchorId="382AAC09" wp14:editId="0644077E">
            <wp:extent cx="3879669" cy="2429691"/>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0774" cy="2467959"/>
                    </a:xfrm>
                    <a:prstGeom prst="rect">
                      <a:avLst/>
                    </a:prstGeom>
                    <a:noFill/>
                    <a:ln>
                      <a:noFill/>
                    </a:ln>
                  </pic:spPr>
                </pic:pic>
              </a:graphicData>
            </a:graphic>
          </wp:inline>
        </w:drawing>
      </w:r>
    </w:p>
    <w:p w14:paraId="75DAD398" w14:textId="77777777" w:rsidR="00AB792F" w:rsidRDefault="00AB792F" w:rsidP="00AB792F">
      <w:pPr>
        <w:autoSpaceDE w:val="0"/>
        <w:autoSpaceDN w:val="0"/>
        <w:adjustRightInd w:val="0"/>
        <w:rPr>
          <w:rFonts w:ascii="Arial" w:hAnsi="Arial" w:cs="Arial"/>
          <w:b/>
          <w:color w:val="333399"/>
          <w:sz w:val="20"/>
          <w:szCs w:val="20"/>
        </w:rPr>
      </w:pPr>
    </w:p>
    <w:p w14:paraId="66F4668D" w14:textId="5D202341" w:rsidR="00AB792F" w:rsidRDefault="00AB792F" w:rsidP="00AB792F">
      <w:pPr>
        <w:autoSpaceDE w:val="0"/>
        <w:autoSpaceDN w:val="0"/>
        <w:adjustRightInd w:val="0"/>
        <w:rPr>
          <w:rFonts w:ascii="Arial" w:hAnsi="Arial" w:cs="Arial"/>
          <w:color w:val="333399"/>
          <w:sz w:val="20"/>
          <w:szCs w:val="20"/>
        </w:rPr>
      </w:pPr>
    </w:p>
    <w:p w14:paraId="34F5660E" w14:textId="45590113" w:rsidR="00685423" w:rsidRDefault="00685423" w:rsidP="00AB792F">
      <w:pPr>
        <w:autoSpaceDE w:val="0"/>
        <w:autoSpaceDN w:val="0"/>
        <w:adjustRightInd w:val="0"/>
        <w:rPr>
          <w:rFonts w:ascii="Arial" w:hAnsi="Arial" w:cs="Arial"/>
          <w:color w:val="333399"/>
          <w:sz w:val="20"/>
          <w:szCs w:val="20"/>
        </w:rPr>
      </w:pPr>
    </w:p>
    <w:p w14:paraId="028B1584" w14:textId="2CC513BD" w:rsidR="00685423" w:rsidRDefault="00685423" w:rsidP="00AB792F">
      <w:pPr>
        <w:autoSpaceDE w:val="0"/>
        <w:autoSpaceDN w:val="0"/>
        <w:adjustRightInd w:val="0"/>
        <w:rPr>
          <w:rFonts w:ascii="Arial" w:hAnsi="Arial" w:cs="Arial"/>
          <w:color w:val="333399"/>
          <w:sz w:val="20"/>
          <w:szCs w:val="20"/>
        </w:rPr>
      </w:pPr>
    </w:p>
    <w:p w14:paraId="1F9308A4" w14:textId="77777777" w:rsidR="00685423" w:rsidRPr="00623BB7" w:rsidRDefault="00685423" w:rsidP="00AB792F">
      <w:pPr>
        <w:autoSpaceDE w:val="0"/>
        <w:autoSpaceDN w:val="0"/>
        <w:adjustRightInd w:val="0"/>
        <w:rPr>
          <w:rFonts w:ascii="Arial" w:hAnsi="Arial" w:cs="Arial"/>
          <w:color w:val="333399"/>
          <w:sz w:val="20"/>
          <w:szCs w:val="20"/>
        </w:rPr>
      </w:pPr>
    </w:p>
    <w:p w14:paraId="490F24A3" w14:textId="77777777" w:rsidR="00AB792F" w:rsidRPr="006A6610" w:rsidRDefault="00AB792F" w:rsidP="00AB792F">
      <w:pPr>
        <w:rPr>
          <w:rFonts w:ascii="Arial" w:hAnsi="Arial" w:cs="Arial"/>
          <w:sz w:val="20"/>
          <w:szCs w:val="20"/>
        </w:rPr>
      </w:pPr>
    </w:p>
    <w:p w14:paraId="64FD4CE4" w14:textId="77777777" w:rsidR="00AB792F" w:rsidRPr="006A6610" w:rsidRDefault="00AB792F" w:rsidP="00AB792F">
      <w:pPr>
        <w:pStyle w:val="BodyText2"/>
        <w:tabs>
          <w:tab w:val="left" w:pos="2160"/>
        </w:tabs>
        <w:ind w:left="60"/>
        <w:rPr>
          <w:rFonts w:ascii="Arial" w:hAnsi="Arial" w:cs="Arial"/>
          <w:b/>
          <w:sz w:val="20"/>
        </w:rPr>
      </w:pPr>
      <w:r w:rsidRPr="006A6610">
        <w:rPr>
          <w:rFonts w:ascii="Arial" w:hAnsi="Arial" w:cs="Arial"/>
          <w:b/>
          <w:sz w:val="20"/>
        </w:rPr>
        <w:t>How do I access the Blue Health Assessment?</w:t>
      </w:r>
    </w:p>
    <w:p w14:paraId="02238C5F" w14:textId="77777777" w:rsidR="002B50DF" w:rsidRDefault="002B50DF" w:rsidP="00AB792F">
      <w:pPr>
        <w:pStyle w:val="BodyText2"/>
        <w:tabs>
          <w:tab w:val="left" w:pos="2160"/>
        </w:tabs>
        <w:ind w:left="60"/>
        <w:rPr>
          <w:rFonts w:ascii="Arial" w:hAnsi="Arial" w:cs="Arial"/>
          <w:bCs/>
          <w:sz w:val="20"/>
        </w:rPr>
      </w:pPr>
    </w:p>
    <w:p w14:paraId="647BB233" w14:textId="16057B89" w:rsidR="00AB792F" w:rsidRDefault="00AB792F" w:rsidP="00685423">
      <w:pPr>
        <w:pStyle w:val="BodyText2"/>
        <w:tabs>
          <w:tab w:val="left" w:pos="2160"/>
        </w:tabs>
        <w:rPr>
          <w:rFonts w:ascii="Arial" w:hAnsi="Arial" w:cs="Arial"/>
          <w:bCs/>
          <w:sz w:val="20"/>
        </w:rPr>
      </w:pPr>
      <w:r w:rsidRPr="006A6610">
        <w:rPr>
          <w:rFonts w:ascii="Arial" w:hAnsi="Arial" w:cs="Arial"/>
          <w:bCs/>
          <w:sz w:val="20"/>
        </w:rPr>
        <w:t>Log on to</w:t>
      </w:r>
      <w:r>
        <w:rPr>
          <w:rFonts w:ascii="Arial" w:hAnsi="Arial" w:cs="Arial"/>
          <w:bCs/>
          <w:sz w:val="20"/>
        </w:rPr>
        <w:t xml:space="preserve"> </w:t>
      </w:r>
      <w:hyperlink r:id="rId18" w:history="1">
        <w:r w:rsidRPr="0090515A">
          <w:rPr>
            <w:rStyle w:val="Hyperlink"/>
            <w:bCs/>
            <w:sz w:val="20"/>
          </w:rPr>
          <w:t>www.fepblue.org</w:t>
        </w:r>
      </w:hyperlink>
      <w:r>
        <w:rPr>
          <w:rFonts w:ascii="Arial" w:hAnsi="Arial" w:cs="Arial"/>
          <w:bCs/>
          <w:sz w:val="20"/>
        </w:rPr>
        <w:t>, scroll down the home page and select Blue Health Assessment link.  Alternatively there is a Health + Wellness link that lists all the wellness program where the member could click on the Blue Health Assessment link located on the left navigation bar.  Members will be directed to the overarching Blue Health Connection program website.  Here they either need to register as first time users or log on if previously registered in 2010.  (Note:  all members, regardless if they registered prior to 1/1/2016, must re-register after 1/1/2016.)</w:t>
      </w:r>
    </w:p>
    <w:p w14:paraId="78703387" w14:textId="77777777" w:rsidR="00AB792F" w:rsidRDefault="00AB792F" w:rsidP="00AB792F">
      <w:pPr>
        <w:pStyle w:val="BodyText2"/>
        <w:tabs>
          <w:tab w:val="left" w:pos="2160"/>
        </w:tabs>
        <w:ind w:left="60"/>
        <w:rPr>
          <w:rFonts w:ascii="Arial" w:hAnsi="Arial" w:cs="Arial"/>
          <w:bCs/>
          <w:sz w:val="20"/>
        </w:rPr>
      </w:pPr>
    </w:p>
    <w:p w14:paraId="0375BC8E" w14:textId="77777777" w:rsidR="00AB792F" w:rsidRPr="006A6610" w:rsidRDefault="00AB792F" w:rsidP="00AB792F">
      <w:pPr>
        <w:pStyle w:val="BodyText2"/>
        <w:tabs>
          <w:tab w:val="left" w:pos="2160"/>
        </w:tabs>
        <w:ind w:left="60"/>
        <w:rPr>
          <w:rFonts w:ascii="Arial" w:hAnsi="Arial" w:cs="Arial"/>
          <w:bCs/>
          <w:sz w:val="20"/>
        </w:rPr>
      </w:pPr>
      <w:r>
        <w:rPr>
          <w:rFonts w:ascii="Arial" w:hAnsi="Arial" w:cs="Arial"/>
          <w:bCs/>
          <w:sz w:val="20"/>
        </w:rPr>
        <w:t xml:space="preserve">Once registered, the member needs to select the Blue Health Assessment link as noted in the screen shot below  </w:t>
      </w:r>
      <w:r w:rsidRPr="006A6610">
        <w:rPr>
          <w:rFonts w:ascii="Arial" w:hAnsi="Arial" w:cs="Arial"/>
          <w:bCs/>
          <w:sz w:val="20"/>
        </w:rPr>
        <w:t>This link will take you to the Blue Health Assessment tool.</w:t>
      </w:r>
    </w:p>
    <w:p w14:paraId="56CF4676" w14:textId="77777777" w:rsidR="00AB792F" w:rsidRPr="006A6610" w:rsidRDefault="00AB792F" w:rsidP="00AB792F">
      <w:pPr>
        <w:pStyle w:val="BodyText2"/>
        <w:tabs>
          <w:tab w:val="left" w:pos="2160"/>
        </w:tabs>
        <w:ind w:left="60"/>
        <w:rPr>
          <w:rFonts w:ascii="Arial" w:hAnsi="Arial" w:cs="Arial"/>
          <w:bCs/>
          <w:sz w:val="20"/>
        </w:rPr>
      </w:pPr>
      <w:r w:rsidRPr="00634EA2">
        <w:rPr>
          <w:rFonts w:ascii="Arial" w:hAnsi="Arial" w:cs="Arial"/>
          <w:bCs/>
          <w:noProof/>
          <w:sz w:val="20"/>
        </w:rPr>
        <w:drawing>
          <wp:inline distT="0" distB="0" distL="0" distR="0" wp14:anchorId="36806D80" wp14:editId="25BECD0D">
            <wp:extent cx="2431143" cy="2757714"/>
            <wp:effectExtent l="12700" t="12700" r="7620" b="1143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156" cy="2770206"/>
                    </a:xfrm>
                    <a:prstGeom prst="rect">
                      <a:avLst/>
                    </a:prstGeom>
                    <a:noFill/>
                    <a:ln w="6350" cmpd="sng">
                      <a:solidFill>
                        <a:srgbClr val="000000"/>
                      </a:solidFill>
                      <a:miter lim="800000"/>
                      <a:headEnd/>
                      <a:tailEnd/>
                    </a:ln>
                    <a:effectLst/>
                  </pic:spPr>
                </pic:pic>
              </a:graphicData>
            </a:graphic>
          </wp:inline>
        </w:drawing>
      </w:r>
    </w:p>
    <w:p w14:paraId="68CF0384" w14:textId="77777777" w:rsidR="00AB792F" w:rsidRDefault="00AB792F" w:rsidP="00AB792F">
      <w:pPr>
        <w:pStyle w:val="BodyText2"/>
        <w:tabs>
          <w:tab w:val="left" w:pos="2160"/>
        </w:tabs>
        <w:ind w:left="60"/>
        <w:rPr>
          <w:rFonts w:ascii="Arial" w:hAnsi="Arial" w:cs="Arial"/>
          <w:b/>
          <w:sz w:val="20"/>
        </w:rPr>
      </w:pPr>
    </w:p>
    <w:p w14:paraId="2929F3FE" w14:textId="77777777" w:rsidR="00BE1890" w:rsidRDefault="00AB792F" w:rsidP="00AB792F">
      <w:pPr>
        <w:pStyle w:val="BodyText2"/>
        <w:tabs>
          <w:tab w:val="left" w:pos="2160"/>
        </w:tabs>
        <w:ind w:left="60"/>
        <w:rPr>
          <w:rFonts w:ascii="Arial" w:hAnsi="Arial" w:cs="Arial"/>
          <w:b/>
          <w:sz w:val="20"/>
        </w:rPr>
      </w:pPr>
      <w:r>
        <w:rPr>
          <w:rFonts w:ascii="Arial" w:hAnsi="Arial" w:cs="Arial"/>
          <w:b/>
          <w:sz w:val="20"/>
        </w:rPr>
        <w:t xml:space="preserve">Once on the Blue Health Assessment online tool the member will access the assessment by pressing “Start Questionnaire.” </w:t>
      </w:r>
      <w:r w:rsidR="00BE1890">
        <w:rPr>
          <w:rFonts w:ascii="Arial" w:hAnsi="Arial" w:cs="Arial"/>
          <w:b/>
          <w:sz w:val="20"/>
        </w:rPr>
        <w:t xml:space="preserve">     </w:t>
      </w:r>
    </w:p>
    <w:p w14:paraId="22721968" w14:textId="77777777" w:rsidR="00BE1890" w:rsidRDefault="00BE1890" w:rsidP="00AB792F">
      <w:pPr>
        <w:pStyle w:val="BodyText2"/>
        <w:tabs>
          <w:tab w:val="left" w:pos="2160"/>
        </w:tabs>
        <w:ind w:left="60"/>
        <w:rPr>
          <w:rFonts w:ascii="Arial" w:hAnsi="Arial" w:cs="Arial"/>
          <w:b/>
          <w:sz w:val="20"/>
        </w:rPr>
      </w:pPr>
    </w:p>
    <w:p w14:paraId="68C6D94F" w14:textId="49822FD7" w:rsidR="00AB792F" w:rsidRDefault="00BE1890" w:rsidP="00AB792F">
      <w:pPr>
        <w:pStyle w:val="BodyText2"/>
        <w:tabs>
          <w:tab w:val="left" w:pos="2160"/>
        </w:tabs>
        <w:ind w:left="60"/>
        <w:rPr>
          <w:rFonts w:ascii="Arial" w:hAnsi="Arial" w:cs="Arial"/>
          <w:b/>
          <w:sz w:val="20"/>
        </w:rPr>
      </w:pPr>
      <w:r>
        <w:rPr>
          <w:rFonts w:ascii="Arial" w:hAnsi="Arial" w:cs="Arial"/>
          <w:b/>
          <w:sz w:val="20"/>
        </w:rPr>
        <w:t>Worked with partner vendor to have the screen wrap reflect client branding.</w:t>
      </w:r>
    </w:p>
    <w:p w14:paraId="2F8B9D4B" w14:textId="4717A3C3" w:rsidR="00AB792F" w:rsidRDefault="00BE1890" w:rsidP="00AB792F">
      <w:pPr>
        <w:pStyle w:val="BodyText2"/>
        <w:tabs>
          <w:tab w:val="left" w:pos="2160"/>
        </w:tabs>
        <w:ind w:left="60"/>
        <w:rPr>
          <w:rFonts w:ascii="Arial" w:hAnsi="Arial" w:cs="Arial"/>
          <w:b/>
          <w:sz w:val="20"/>
        </w:rPr>
      </w:pPr>
      <w:r>
        <w:rPr>
          <w:noProof/>
        </w:rPr>
        <w:drawing>
          <wp:anchor distT="0" distB="0" distL="114300" distR="114300" simplePos="0" relativeHeight="251659264" behindDoc="0" locked="0" layoutInCell="1" allowOverlap="1" wp14:anchorId="26AB47BA" wp14:editId="443A36CC">
            <wp:simplePos x="0" y="0"/>
            <wp:positionH relativeFrom="column">
              <wp:posOffset>91</wp:posOffset>
            </wp:positionH>
            <wp:positionV relativeFrom="paragraph">
              <wp:posOffset>143238</wp:posOffset>
            </wp:positionV>
            <wp:extent cx="2772229" cy="2492917"/>
            <wp:effectExtent l="12700" t="12700" r="9525" b="9525"/>
            <wp:wrapNone/>
            <wp:docPr id="8" name="Picture 2" descr="FEP_BHAStartPage_040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EP_BHAStartPage_04030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229" cy="249291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A1E07D0" w14:textId="232020F5" w:rsidR="00AB792F" w:rsidRDefault="00AB792F" w:rsidP="00AB792F">
      <w:pPr>
        <w:pStyle w:val="BodyText2"/>
        <w:tabs>
          <w:tab w:val="left" w:pos="2160"/>
        </w:tabs>
        <w:ind w:left="60"/>
        <w:rPr>
          <w:rFonts w:ascii="Arial" w:hAnsi="Arial" w:cs="Arial"/>
          <w:b/>
          <w:sz w:val="20"/>
        </w:rPr>
      </w:pPr>
    </w:p>
    <w:p w14:paraId="0D1E6792" w14:textId="489A24D2" w:rsidR="00AB792F" w:rsidRDefault="00AB792F" w:rsidP="00BE1890">
      <w:pPr>
        <w:pStyle w:val="BodyText2"/>
        <w:tabs>
          <w:tab w:val="left" w:pos="2160"/>
        </w:tabs>
        <w:rPr>
          <w:rFonts w:ascii="Arial" w:hAnsi="Arial" w:cs="Arial"/>
          <w:b/>
          <w:sz w:val="20"/>
        </w:rPr>
      </w:pPr>
    </w:p>
    <w:p w14:paraId="6277F792" w14:textId="6939EF14" w:rsidR="00AB792F" w:rsidRDefault="00AB792F" w:rsidP="00AB792F">
      <w:pPr>
        <w:pStyle w:val="BodyText2"/>
        <w:tabs>
          <w:tab w:val="left" w:pos="2160"/>
        </w:tabs>
        <w:ind w:left="60"/>
        <w:rPr>
          <w:rFonts w:ascii="Arial" w:hAnsi="Arial" w:cs="Arial"/>
          <w:b/>
          <w:sz w:val="20"/>
        </w:rPr>
      </w:pPr>
    </w:p>
    <w:p w14:paraId="2F618A56" w14:textId="1FB802FD" w:rsidR="00AB792F" w:rsidRDefault="00AB792F" w:rsidP="00AB792F">
      <w:pPr>
        <w:pStyle w:val="BodyText2"/>
        <w:tabs>
          <w:tab w:val="left" w:pos="2160"/>
        </w:tabs>
        <w:ind w:left="60"/>
        <w:rPr>
          <w:rFonts w:ascii="Arial" w:hAnsi="Arial" w:cs="Arial"/>
          <w:b/>
          <w:sz w:val="20"/>
        </w:rPr>
      </w:pPr>
    </w:p>
    <w:p w14:paraId="4C04C71B" w14:textId="36ADDD82" w:rsidR="00AB792F" w:rsidRDefault="00AB792F" w:rsidP="00AB792F">
      <w:pPr>
        <w:pStyle w:val="BodyText2"/>
        <w:tabs>
          <w:tab w:val="left" w:pos="2160"/>
        </w:tabs>
        <w:ind w:left="60"/>
        <w:rPr>
          <w:rFonts w:ascii="Arial" w:hAnsi="Arial" w:cs="Arial"/>
          <w:b/>
          <w:sz w:val="20"/>
        </w:rPr>
      </w:pPr>
    </w:p>
    <w:p w14:paraId="6E5723AF" w14:textId="77777777" w:rsidR="00AB792F" w:rsidRDefault="00AB792F" w:rsidP="00AB792F">
      <w:pPr>
        <w:pStyle w:val="BodyText2"/>
        <w:tabs>
          <w:tab w:val="left" w:pos="2160"/>
        </w:tabs>
        <w:ind w:left="60"/>
        <w:rPr>
          <w:rFonts w:ascii="Arial" w:hAnsi="Arial" w:cs="Arial"/>
          <w:b/>
          <w:sz w:val="20"/>
        </w:rPr>
      </w:pPr>
    </w:p>
    <w:p w14:paraId="5B78BE33" w14:textId="77777777" w:rsidR="00AB792F" w:rsidRDefault="00AB792F" w:rsidP="00AB792F">
      <w:pPr>
        <w:pStyle w:val="BodyText2"/>
        <w:tabs>
          <w:tab w:val="left" w:pos="2160"/>
        </w:tabs>
        <w:ind w:left="60"/>
        <w:rPr>
          <w:rFonts w:ascii="Arial" w:hAnsi="Arial" w:cs="Arial"/>
          <w:b/>
          <w:sz w:val="20"/>
        </w:rPr>
      </w:pPr>
    </w:p>
    <w:p w14:paraId="42258BA2" w14:textId="77777777" w:rsidR="00AB792F" w:rsidRDefault="00AB792F" w:rsidP="00AB792F">
      <w:pPr>
        <w:pStyle w:val="BodyText2"/>
        <w:tabs>
          <w:tab w:val="left" w:pos="2160"/>
        </w:tabs>
        <w:ind w:left="60"/>
        <w:rPr>
          <w:rFonts w:ascii="Arial" w:hAnsi="Arial" w:cs="Arial"/>
          <w:b/>
          <w:sz w:val="20"/>
        </w:rPr>
      </w:pPr>
    </w:p>
    <w:p w14:paraId="356AAF47" w14:textId="77777777" w:rsidR="00AB792F" w:rsidRDefault="00AB792F" w:rsidP="00AB792F">
      <w:pPr>
        <w:pStyle w:val="BodyText2"/>
        <w:tabs>
          <w:tab w:val="left" w:pos="2160"/>
        </w:tabs>
        <w:ind w:left="60"/>
        <w:rPr>
          <w:rFonts w:ascii="Arial" w:hAnsi="Arial" w:cs="Arial"/>
          <w:b/>
          <w:sz w:val="20"/>
        </w:rPr>
      </w:pPr>
    </w:p>
    <w:p w14:paraId="58D30012" w14:textId="77777777" w:rsidR="00AB792F" w:rsidRDefault="00AB792F" w:rsidP="00AB792F">
      <w:pPr>
        <w:pStyle w:val="BodyText2"/>
        <w:tabs>
          <w:tab w:val="left" w:pos="2160"/>
        </w:tabs>
        <w:ind w:left="60"/>
        <w:rPr>
          <w:rFonts w:ascii="Arial" w:hAnsi="Arial" w:cs="Arial"/>
          <w:b/>
          <w:sz w:val="20"/>
        </w:rPr>
      </w:pPr>
    </w:p>
    <w:p w14:paraId="31B6A51B" w14:textId="03A4DAEB" w:rsidR="00AB792F" w:rsidRDefault="00AB792F" w:rsidP="00AB792F">
      <w:pPr>
        <w:pStyle w:val="BodyText2"/>
        <w:tabs>
          <w:tab w:val="left" w:pos="2160"/>
        </w:tabs>
        <w:ind w:left="60"/>
        <w:rPr>
          <w:rFonts w:ascii="Arial" w:hAnsi="Arial" w:cs="Arial"/>
          <w:b/>
          <w:sz w:val="20"/>
        </w:rPr>
      </w:pPr>
    </w:p>
    <w:p w14:paraId="666F2C21" w14:textId="51FCE81F" w:rsidR="002B50DF" w:rsidRDefault="002B50DF" w:rsidP="00AB792F">
      <w:pPr>
        <w:pStyle w:val="BodyText2"/>
        <w:tabs>
          <w:tab w:val="left" w:pos="2160"/>
        </w:tabs>
        <w:ind w:left="60"/>
        <w:rPr>
          <w:rFonts w:ascii="Arial" w:hAnsi="Arial" w:cs="Arial"/>
          <w:b/>
          <w:sz w:val="20"/>
        </w:rPr>
      </w:pPr>
    </w:p>
    <w:p w14:paraId="6E61C9F2" w14:textId="388D3D34" w:rsidR="002B50DF" w:rsidRDefault="002B50DF" w:rsidP="00AB792F">
      <w:pPr>
        <w:pStyle w:val="BodyText2"/>
        <w:tabs>
          <w:tab w:val="left" w:pos="2160"/>
        </w:tabs>
        <w:ind w:left="60"/>
        <w:rPr>
          <w:rFonts w:ascii="Arial" w:hAnsi="Arial" w:cs="Arial"/>
          <w:b/>
          <w:sz w:val="20"/>
        </w:rPr>
      </w:pPr>
    </w:p>
    <w:p w14:paraId="1D71CA23" w14:textId="316456D0" w:rsidR="002B50DF" w:rsidRDefault="002B50DF" w:rsidP="00AB792F">
      <w:pPr>
        <w:pStyle w:val="BodyText2"/>
        <w:tabs>
          <w:tab w:val="left" w:pos="2160"/>
        </w:tabs>
        <w:ind w:left="60"/>
        <w:rPr>
          <w:rFonts w:ascii="Arial" w:hAnsi="Arial" w:cs="Arial"/>
          <w:b/>
          <w:sz w:val="20"/>
        </w:rPr>
      </w:pPr>
    </w:p>
    <w:p w14:paraId="716348F2" w14:textId="77777777" w:rsidR="002B50DF" w:rsidRDefault="002B50DF" w:rsidP="00AB792F">
      <w:pPr>
        <w:pStyle w:val="BodyText2"/>
        <w:tabs>
          <w:tab w:val="left" w:pos="2160"/>
        </w:tabs>
        <w:ind w:left="60"/>
        <w:rPr>
          <w:rFonts w:ascii="Arial" w:hAnsi="Arial" w:cs="Arial"/>
          <w:b/>
          <w:sz w:val="20"/>
        </w:rPr>
      </w:pPr>
    </w:p>
    <w:p w14:paraId="46E8CC3C" w14:textId="77777777" w:rsidR="00AB792F" w:rsidRDefault="00AB792F" w:rsidP="00AB792F">
      <w:pPr>
        <w:pStyle w:val="BodyText2"/>
        <w:tabs>
          <w:tab w:val="left" w:pos="2160"/>
        </w:tabs>
        <w:ind w:left="60"/>
        <w:rPr>
          <w:rFonts w:ascii="Arial" w:hAnsi="Arial" w:cs="Arial"/>
          <w:b/>
          <w:sz w:val="20"/>
        </w:rPr>
      </w:pPr>
    </w:p>
    <w:p w14:paraId="6BEFE1F3" w14:textId="77777777" w:rsidR="00AB792F" w:rsidRDefault="00AB792F" w:rsidP="00AB792F">
      <w:pPr>
        <w:pStyle w:val="BodyText2"/>
        <w:tabs>
          <w:tab w:val="left" w:pos="2160"/>
        </w:tabs>
        <w:ind w:left="60"/>
        <w:rPr>
          <w:rFonts w:ascii="Arial" w:hAnsi="Arial" w:cs="Arial"/>
          <w:b/>
          <w:sz w:val="20"/>
        </w:rPr>
      </w:pPr>
    </w:p>
    <w:p w14:paraId="248E31D3" w14:textId="77777777" w:rsidR="00AB792F" w:rsidRDefault="00AB792F" w:rsidP="00AB792F">
      <w:pPr>
        <w:pStyle w:val="BodyText2"/>
        <w:tabs>
          <w:tab w:val="left" w:pos="2160"/>
        </w:tabs>
        <w:ind w:left="60"/>
        <w:rPr>
          <w:rFonts w:ascii="Arial" w:hAnsi="Arial" w:cs="Arial"/>
          <w:b/>
          <w:sz w:val="20"/>
        </w:rPr>
      </w:pPr>
    </w:p>
    <w:p w14:paraId="7E1A4078" w14:textId="77777777" w:rsidR="00AB792F" w:rsidRPr="00E44873" w:rsidRDefault="00AB792F" w:rsidP="00AB792F">
      <w:pPr>
        <w:rPr>
          <w:rFonts w:ascii="Arial" w:hAnsi="Arial" w:cs="Arial"/>
          <w:b/>
          <w:sz w:val="20"/>
          <w:szCs w:val="20"/>
        </w:rPr>
      </w:pPr>
      <w:r w:rsidRPr="00E44873">
        <w:rPr>
          <w:rFonts w:ascii="Arial" w:hAnsi="Arial" w:cs="Arial"/>
          <w:b/>
          <w:sz w:val="20"/>
          <w:szCs w:val="20"/>
        </w:rPr>
        <w:t>How Member Accesses the Certificate:</w:t>
      </w:r>
    </w:p>
    <w:p w14:paraId="50282D1C" w14:textId="77777777" w:rsidR="00AB792F" w:rsidRPr="00A42BF4" w:rsidRDefault="00AB792F" w:rsidP="00AB792F">
      <w:pPr>
        <w:rPr>
          <w:rFonts w:ascii="Arial" w:hAnsi="Arial" w:cs="Arial"/>
          <w:sz w:val="20"/>
          <w:szCs w:val="20"/>
        </w:rPr>
      </w:pPr>
      <w:r w:rsidRPr="00A42BF4">
        <w:rPr>
          <w:rFonts w:ascii="Arial" w:hAnsi="Arial" w:cs="Arial"/>
          <w:sz w:val="20"/>
          <w:szCs w:val="20"/>
        </w:rPr>
        <w:t>The online program will direct members to either print the certificate off their computer right then and there OR they can request the certificate be sent to them.</w:t>
      </w:r>
      <w:r>
        <w:rPr>
          <w:rFonts w:ascii="Arial" w:hAnsi="Arial" w:cs="Arial"/>
          <w:sz w:val="20"/>
          <w:szCs w:val="20"/>
        </w:rPr>
        <w:t xml:space="preserve"> Below is the type of instructions the member will receive.  </w:t>
      </w:r>
    </w:p>
    <w:p w14:paraId="30576C35" w14:textId="77777777" w:rsidR="00AB792F" w:rsidRDefault="00AB792F" w:rsidP="00AB792F">
      <w:pPr>
        <w:rPr>
          <w:rFonts w:ascii="Arial" w:hAnsi="Arial" w:cs="Arial"/>
          <w:color w:val="000080"/>
          <w:sz w:val="20"/>
          <w:szCs w:val="20"/>
        </w:rPr>
      </w:pPr>
    </w:p>
    <w:p w14:paraId="24DEE959" w14:textId="77777777" w:rsidR="00AB792F" w:rsidRPr="007B5D5C" w:rsidRDefault="00AB792F" w:rsidP="00AB792F">
      <w:pPr>
        <w:rPr>
          <w:rFonts w:ascii="Arial" w:hAnsi="Arial" w:cs="Arial"/>
          <w:b/>
          <w:bCs/>
          <w:sz w:val="20"/>
          <w:szCs w:val="20"/>
        </w:rPr>
      </w:pPr>
      <w:r w:rsidRPr="007B5D5C">
        <w:rPr>
          <w:rFonts w:ascii="Arial" w:hAnsi="Arial" w:cs="Arial"/>
          <w:b/>
          <w:bCs/>
          <w:sz w:val="20"/>
          <w:szCs w:val="20"/>
        </w:rPr>
        <w:t xml:space="preserve">Certificate </w:t>
      </w:r>
      <w:r>
        <w:rPr>
          <w:rFonts w:ascii="Arial" w:hAnsi="Arial" w:cs="Arial"/>
          <w:b/>
          <w:bCs/>
          <w:sz w:val="20"/>
          <w:szCs w:val="20"/>
        </w:rPr>
        <w:t>Print Out Window  - f</w:t>
      </w:r>
      <w:r w:rsidRPr="007B5D5C">
        <w:rPr>
          <w:rFonts w:ascii="Arial" w:hAnsi="Arial" w:cs="Arial"/>
          <w:b/>
          <w:bCs/>
          <w:sz w:val="20"/>
          <w:szCs w:val="20"/>
        </w:rPr>
        <w:t xml:space="preserve">or </w:t>
      </w:r>
      <w:r>
        <w:rPr>
          <w:rFonts w:ascii="Arial" w:hAnsi="Arial" w:cs="Arial"/>
          <w:b/>
          <w:bCs/>
          <w:sz w:val="20"/>
          <w:szCs w:val="20"/>
        </w:rPr>
        <w:t>adults completing BHA</w:t>
      </w:r>
    </w:p>
    <w:p w14:paraId="16AAC8BC" w14:textId="77777777" w:rsidR="00AB792F" w:rsidRPr="00E44873" w:rsidRDefault="00AB792F" w:rsidP="00AB792F">
      <w:pPr>
        <w:rPr>
          <w:rFonts w:ascii="Arial" w:hAnsi="Arial" w:cs="Arial"/>
          <w:b/>
          <w:sz w:val="20"/>
          <w:szCs w:val="20"/>
        </w:rPr>
      </w:pPr>
      <w:r w:rsidRPr="00E44873">
        <w:rPr>
          <w:rFonts w:ascii="Arial" w:hAnsi="Arial" w:cs="Arial"/>
          <w:b/>
          <w:sz w:val="20"/>
          <w:szCs w:val="20"/>
        </w:rPr>
        <w:t>How Member Accesses the Certificate:</w:t>
      </w:r>
    </w:p>
    <w:p w14:paraId="30E3A020" w14:textId="77777777" w:rsidR="00AB792F" w:rsidRPr="00A42BF4" w:rsidRDefault="00AB792F" w:rsidP="00AB792F">
      <w:pPr>
        <w:rPr>
          <w:rFonts w:ascii="Arial" w:hAnsi="Arial" w:cs="Arial"/>
          <w:sz w:val="20"/>
          <w:szCs w:val="20"/>
        </w:rPr>
      </w:pPr>
      <w:r w:rsidRPr="00A42BF4">
        <w:rPr>
          <w:rFonts w:ascii="Arial" w:hAnsi="Arial" w:cs="Arial"/>
          <w:sz w:val="20"/>
          <w:szCs w:val="20"/>
        </w:rPr>
        <w:t>The online program will direct members to either print the certificate off their computer right then and there OR they can request the certificate be sent to them.</w:t>
      </w:r>
      <w:r>
        <w:rPr>
          <w:rFonts w:ascii="Arial" w:hAnsi="Arial" w:cs="Arial"/>
          <w:sz w:val="20"/>
          <w:szCs w:val="20"/>
        </w:rPr>
        <w:t xml:space="preserve"> Below is the type of instructions the member will receive.  </w:t>
      </w:r>
    </w:p>
    <w:p w14:paraId="2782BE93" w14:textId="77777777" w:rsidR="00AB792F" w:rsidRDefault="00AB792F" w:rsidP="00AB792F">
      <w:pPr>
        <w:rPr>
          <w:rFonts w:ascii="Arial" w:hAnsi="Arial" w:cs="Arial"/>
          <w:color w:val="000080"/>
          <w:sz w:val="20"/>
          <w:szCs w:val="20"/>
        </w:rPr>
      </w:pPr>
    </w:p>
    <w:p w14:paraId="5DD5C3CC" w14:textId="77777777" w:rsidR="00AB792F" w:rsidRPr="007B5D5C" w:rsidRDefault="00AB792F" w:rsidP="00AB792F">
      <w:pPr>
        <w:rPr>
          <w:rFonts w:ascii="Arial" w:hAnsi="Arial" w:cs="Arial"/>
          <w:b/>
          <w:bCs/>
          <w:sz w:val="20"/>
          <w:szCs w:val="20"/>
        </w:rPr>
      </w:pPr>
      <w:r w:rsidRPr="007B5D5C">
        <w:rPr>
          <w:rFonts w:ascii="Arial" w:hAnsi="Arial" w:cs="Arial"/>
          <w:b/>
          <w:bCs/>
          <w:sz w:val="20"/>
          <w:szCs w:val="20"/>
        </w:rPr>
        <w:t xml:space="preserve">Certificate </w:t>
      </w:r>
      <w:r>
        <w:rPr>
          <w:rFonts w:ascii="Arial" w:hAnsi="Arial" w:cs="Arial"/>
          <w:b/>
          <w:bCs/>
          <w:sz w:val="20"/>
          <w:szCs w:val="20"/>
        </w:rPr>
        <w:t>Print Out Window  - f</w:t>
      </w:r>
      <w:r w:rsidRPr="007B5D5C">
        <w:rPr>
          <w:rFonts w:ascii="Arial" w:hAnsi="Arial" w:cs="Arial"/>
          <w:b/>
          <w:bCs/>
          <w:sz w:val="20"/>
          <w:szCs w:val="20"/>
        </w:rPr>
        <w:t xml:space="preserve">or </w:t>
      </w:r>
      <w:r>
        <w:rPr>
          <w:rFonts w:ascii="Arial" w:hAnsi="Arial" w:cs="Arial"/>
          <w:b/>
          <w:bCs/>
          <w:sz w:val="20"/>
          <w:szCs w:val="20"/>
        </w:rPr>
        <w:t>adults completing BHA</w:t>
      </w:r>
    </w:p>
    <w:p w14:paraId="6BA83C44" w14:textId="77777777" w:rsidR="00AB792F" w:rsidRPr="00BC4FA8" w:rsidRDefault="00AB792F" w:rsidP="00AB792F">
      <w:pPr>
        <w:jc w:val="both"/>
      </w:pPr>
      <w:r w:rsidRPr="00BC4FA8">
        <w:t xml:space="preserve">Congratulations on completing the Blue Health Assessment!  Here’s your MyBlue Wellness Certificate </w:t>
      </w:r>
      <w:r>
        <w:t>that can be used to waive your</w:t>
      </w:r>
      <w:r w:rsidRPr="00BC4FA8">
        <w:t xml:space="preserve"> copayment </w:t>
      </w:r>
      <w:r>
        <w:t xml:space="preserve">for your annual physical </w:t>
      </w:r>
      <w:r w:rsidRPr="00BC4FA8">
        <w:t>when you visit a Preferred provider.  Be sure to schedule an exam and</w:t>
      </w:r>
      <w:r>
        <w:t xml:space="preserve">, if you like, </w:t>
      </w:r>
      <w:r w:rsidRPr="00BC4FA8">
        <w:t xml:space="preserve">bring along your Blue Health Assessment action plan so </w:t>
      </w:r>
      <w:r>
        <w:t>you and your provider</w:t>
      </w:r>
      <w:r w:rsidRPr="00BC4FA8">
        <w:t xml:space="preserve"> can discuss active steps to a healthier you.  Step-by-step instructions for redeeming the MyBlue Wellness Certificate are listed below.</w:t>
      </w:r>
    </w:p>
    <w:p w14:paraId="301CFFE7" w14:textId="08F24E86" w:rsidR="00AB792F" w:rsidRDefault="00AB792F" w:rsidP="00AB792F"/>
    <w:p w14:paraId="52BB1FA7" w14:textId="6FBA339D" w:rsidR="002B50DF" w:rsidRDefault="002B50DF" w:rsidP="00AB792F"/>
    <w:p w14:paraId="555B0818" w14:textId="20525684" w:rsidR="002B50DF" w:rsidRDefault="002B50DF" w:rsidP="00AB792F"/>
    <w:p w14:paraId="11CDB89C" w14:textId="1C2FE40F" w:rsidR="002B50DF" w:rsidRDefault="002B50DF" w:rsidP="00AB792F"/>
    <w:p w14:paraId="744CCD71" w14:textId="41725885" w:rsidR="002B50DF" w:rsidRDefault="002B50DF" w:rsidP="00AB792F"/>
    <w:p w14:paraId="5ABAB284" w14:textId="475F67BE" w:rsidR="002B50DF" w:rsidRDefault="002B50DF" w:rsidP="00AB792F"/>
    <w:p w14:paraId="321BAC2E" w14:textId="77777777" w:rsidR="002B50DF" w:rsidRPr="00A42BF4" w:rsidRDefault="002B50DF" w:rsidP="00AB792F"/>
    <w:p w14:paraId="767638F5" w14:textId="77777777" w:rsidR="002B50DF" w:rsidRDefault="002B50DF" w:rsidP="00AB792F">
      <w:pPr>
        <w:rPr>
          <w:rFonts w:ascii="Arial" w:hAnsi="Arial" w:cs="Arial"/>
          <w:sz w:val="20"/>
          <w:szCs w:val="20"/>
          <w:u w:val="single"/>
        </w:rPr>
      </w:pPr>
    </w:p>
    <w:p w14:paraId="7769D286" w14:textId="1B61152E" w:rsidR="00AB792F" w:rsidRPr="00A42BF4" w:rsidRDefault="00AB792F" w:rsidP="00AB792F">
      <w:r w:rsidRPr="00A42BF4">
        <w:rPr>
          <w:rFonts w:ascii="Arial" w:hAnsi="Arial" w:cs="Arial"/>
          <w:b/>
          <w:bCs/>
          <w:sz w:val="20"/>
          <w:szCs w:val="20"/>
        </w:rPr>
        <w:t>Instructions for redeeming your MyBlue Wellness Incentive Certificate:</w:t>
      </w:r>
    </w:p>
    <w:p w14:paraId="31BE5E22" w14:textId="77777777" w:rsidR="00AB792F" w:rsidRDefault="00AB792F" w:rsidP="00AB792F">
      <w:pPr>
        <w:rPr>
          <w:sz w:val="22"/>
          <w:szCs w:val="22"/>
        </w:rPr>
      </w:pPr>
      <w:r>
        <w:t>1.  </w:t>
      </w:r>
      <w:r w:rsidRPr="003E77B6">
        <w:rPr>
          <w:sz w:val="22"/>
          <w:szCs w:val="22"/>
        </w:rPr>
        <w:t xml:space="preserve">This certificate will be </w:t>
      </w:r>
      <w:r>
        <w:rPr>
          <w:sz w:val="22"/>
          <w:szCs w:val="22"/>
        </w:rPr>
        <w:t xml:space="preserve">available to print immediately.  You certificate will be redeemable in   </w:t>
      </w:r>
    </w:p>
    <w:p w14:paraId="6F2E1724" w14:textId="77777777" w:rsidR="00AB792F" w:rsidRPr="009255BB" w:rsidRDefault="00AB792F" w:rsidP="00AB792F">
      <w:pPr>
        <w:rPr>
          <w:sz w:val="22"/>
          <w:szCs w:val="22"/>
        </w:rPr>
      </w:pPr>
      <w:r>
        <w:rPr>
          <w:sz w:val="22"/>
          <w:szCs w:val="22"/>
        </w:rPr>
        <w:t xml:space="preserve">      72 hours and is valid through December 31</w:t>
      </w:r>
      <w:r w:rsidRPr="009255BB">
        <w:rPr>
          <w:sz w:val="22"/>
          <w:szCs w:val="22"/>
          <w:vertAlign w:val="superscript"/>
        </w:rPr>
        <w:t>st</w:t>
      </w:r>
      <w:r>
        <w:rPr>
          <w:sz w:val="22"/>
          <w:szCs w:val="22"/>
        </w:rPr>
        <w:t>, 2010.</w:t>
      </w:r>
    </w:p>
    <w:p w14:paraId="563AA348" w14:textId="77777777" w:rsidR="00AB792F" w:rsidRDefault="00AB792F" w:rsidP="00AB792F">
      <w:pPr>
        <w:tabs>
          <w:tab w:val="left" w:pos="1080"/>
        </w:tabs>
      </w:pPr>
      <w:r w:rsidRPr="00BC4FA8">
        <w:t xml:space="preserve">2.  This certificate is valid for one (1) </w:t>
      </w:r>
      <w:r>
        <w:t>physical exam or preventive visit</w:t>
      </w:r>
      <w:r w:rsidRPr="00BC4FA8">
        <w:t xml:space="preserve"> from a Preferred </w:t>
      </w:r>
      <w:r>
        <w:t xml:space="preserve">       </w:t>
      </w:r>
    </w:p>
    <w:p w14:paraId="2296EDE1" w14:textId="77777777" w:rsidR="00AB792F" w:rsidRDefault="00AB792F" w:rsidP="00AB792F">
      <w:pPr>
        <w:tabs>
          <w:tab w:val="left" w:pos="1080"/>
        </w:tabs>
      </w:pPr>
      <w:r>
        <w:t xml:space="preserve">     </w:t>
      </w:r>
      <w:r w:rsidRPr="00BC4FA8">
        <w:t>provider in the 201</w:t>
      </w:r>
      <w:r>
        <w:t>6</w:t>
      </w:r>
      <w:r w:rsidRPr="00BC4FA8">
        <w:t xml:space="preserve"> calendar year.</w:t>
      </w:r>
      <w:r>
        <w:t xml:space="preserve">  Your provider’s office will track certificate  </w:t>
      </w:r>
    </w:p>
    <w:p w14:paraId="133099B9" w14:textId="77777777" w:rsidR="00AB792F" w:rsidRDefault="00AB792F" w:rsidP="00AB792F">
      <w:pPr>
        <w:tabs>
          <w:tab w:val="left" w:pos="1080"/>
        </w:tabs>
      </w:pPr>
      <w:r>
        <w:t xml:space="preserve">     redemption</w:t>
      </w:r>
    </w:p>
    <w:p w14:paraId="4A85FE89" w14:textId="77777777" w:rsidR="00AB792F" w:rsidRDefault="00AB792F" w:rsidP="00AB792F">
      <w:pPr>
        <w:tabs>
          <w:tab w:val="left" w:pos="1080"/>
        </w:tabs>
      </w:pPr>
      <w:r>
        <w:t xml:space="preserve">3.  </w:t>
      </w:r>
      <w:r w:rsidRPr="00BC4FA8">
        <w:t xml:space="preserve">You must bring the certificate with you for signature by </w:t>
      </w:r>
      <w:r>
        <w:t xml:space="preserve">the provider.  The provider   </w:t>
      </w:r>
    </w:p>
    <w:p w14:paraId="1182ADAE" w14:textId="77777777" w:rsidR="00AB792F" w:rsidRPr="00BC4FA8" w:rsidRDefault="00AB792F" w:rsidP="00AB792F">
      <w:pPr>
        <w:tabs>
          <w:tab w:val="left" w:pos="1080"/>
        </w:tabs>
      </w:pPr>
      <w:r>
        <w:t xml:space="preserve">      may</w:t>
      </w:r>
      <w:r w:rsidRPr="00BC4FA8">
        <w:t xml:space="preserve"> keep the certificate for</w:t>
      </w:r>
      <w:r>
        <w:t xml:space="preserve"> </w:t>
      </w:r>
      <w:r w:rsidRPr="00BC4FA8">
        <w:t>their records.</w:t>
      </w:r>
    </w:p>
    <w:p w14:paraId="5D4DB2DE" w14:textId="77777777" w:rsidR="00AB792F" w:rsidRDefault="00AB792F" w:rsidP="00AB792F">
      <w:pPr>
        <w:tabs>
          <w:tab w:val="left" w:pos="1080"/>
        </w:tabs>
      </w:pPr>
      <w:r w:rsidRPr="00BC4FA8">
        <w:t>4.   If you misplace the certificate after you print it, you can revisit the website and reprint</w:t>
      </w:r>
    </w:p>
    <w:p w14:paraId="08D3D381" w14:textId="77777777" w:rsidR="00AB792F" w:rsidRPr="00BC4FA8" w:rsidRDefault="00AB792F" w:rsidP="00AB792F">
      <w:pPr>
        <w:tabs>
          <w:tab w:val="left" w:pos="1080"/>
        </w:tabs>
        <w:ind w:left="360"/>
      </w:pPr>
      <w:r w:rsidRPr="00BC4FA8">
        <w:t>the certificate</w:t>
      </w:r>
      <w:r>
        <w:t xml:space="preserve"> or request that the certificate be mailed to you. ** The</w:t>
      </w:r>
      <w:r w:rsidRPr="00BC4FA8">
        <w:t xml:space="preserve"> certificate is posted on your B</w:t>
      </w:r>
      <w:r>
        <w:t xml:space="preserve">lue Health Connection homepage, </w:t>
      </w:r>
      <w:r w:rsidRPr="00BC4FA8">
        <w:t>under the Blue Health</w:t>
      </w:r>
      <w:r>
        <w:t xml:space="preserve"> </w:t>
      </w:r>
      <w:r w:rsidRPr="00BC4FA8">
        <w:t>Assessment section.</w:t>
      </w:r>
    </w:p>
    <w:p w14:paraId="4165C212" w14:textId="77777777" w:rsidR="00AB792F" w:rsidRPr="00BC4FA8" w:rsidRDefault="00AB792F" w:rsidP="00AB792F">
      <w:r w:rsidRPr="00BC4FA8">
        <w:t xml:space="preserve"> </w:t>
      </w:r>
    </w:p>
    <w:p w14:paraId="77D30DF1" w14:textId="772C7F8E" w:rsidR="00AB792F" w:rsidRDefault="00AB792F" w:rsidP="00AB792F">
      <w:pPr>
        <w:rPr>
          <w:sz w:val="22"/>
          <w:szCs w:val="22"/>
        </w:rPr>
      </w:pPr>
      <w:r w:rsidRPr="00C113F6">
        <w:rPr>
          <w:sz w:val="22"/>
          <w:szCs w:val="22"/>
        </w:rPr>
        <w:t xml:space="preserve">**Please note this certificate will be mailed </w:t>
      </w:r>
      <w:r>
        <w:rPr>
          <w:sz w:val="22"/>
          <w:szCs w:val="22"/>
        </w:rPr>
        <w:t xml:space="preserve">by member request </w:t>
      </w:r>
      <w:r w:rsidRPr="00C113F6">
        <w:rPr>
          <w:sz w:val="22"/>
          <w:szCs w:val="22"/>
        </w:rPr>
        <w:t>a maximum of three times</w:t>
      </w:r>
      <w:r>
        <w:rPr>
          <w:sz w:val="22"/>
          <w:szCs w:val="22"/>
        </w:rPr>
        <w:t>, after</w:t>
      </w:r>
      <w:r w:rsidRPr="00C113F6">
        <w:rPr>
          <w:sz w:val="22"/>
          <w:szCs w:val="22"/>
        </w:rPr>
        <w:t xml:space="preserve"> </w:t>
      </w:r>
      <w:r>
        <w:rPr>
          <w:sz w:val="22"/>
          <w:szCs w:val="22"/>
        </w:rPr>
        <w:t>that</w:t>
      </w:r>
      <w:r w:rsidRPr="00C113F6">
        <w:rPr>
          <w:sz w:val="22"/>
          <w:szCs w:val="22"/>
        </w:rPr>
        <w:t xml:space="preserve"> you will no longer see </w:t>
      </w:r>
      <w:r>
        <w:rPr>
          <w:sz w:val="22"/>
          <w:szCs w:val="22"/>
        </w:rPr>
        <w:t>the certificate</w:t>
      </w:r>
      <w:r w:rsidRPr="00C113F6">
        <w:rPr>
          <w:sz w:val="22"/>
          <w:szCs w:val="22"/>
        </w:rPr>
        <w:t xml:space="preserve"> posted on the </w:t>
      </w:r>
      <w:r>
        <w:rPr>
          <w:sz w:val="22"/>
          <w:szCs w:val="22"/>
        </w:rPr>
        <w:t>Blue Health Connection homepage</w:t>
      </w:r>
      <w:r w:rsidRPr="00C113F6">
        <w:rPr>
          <w:sz w:val="22"/>
          <w:szCs w:val="22"/>
        </w:rPr>
        <w:t>.</w:t>
      </w:r>
    </w:p>
    <w:p w14:paraId="01265729" w14:textId="36EA7B04" w:rsidR="002B50DF" w:rsidRDefault="002B50DF" w:rsidP="00AB792F">
      <w:pPr>
        <w:rPr>
          <w:sz w:val="22"/>
          <w:szCs w:val="22"/>
        </w:rPr>
      </w:pPr>
    </w:p>
    <w:p w14:paraId="57B9EABB" w14:textId="4AE55E63" w:rsidR="00CF1113" w:rsidRPr="00CF1113" w:rsidRDefault="00CF1113" w:rsidP="00AB792F">
      <w:pPr>
        <w:rPr>
          <w:sz w:val="22"/>
          <w:szCs w:val="22"/>
        </w:rPr>
      </w:pPr>
      <w:r>
        <w:rPr>
          <w:b/>
          <w:sz w:val="22"/>
          <w:szCs w:val="22"/>
        </w:rPr>
        <w:t xml:space="preserve">Health Families Page  </w:t>
      </w:r>
    </w:p>
    <w:p w14:paraId="5C62C911" w14:textId="2006C121" w:rsidR="00CF1113" w:rsidRPr="00CF1113" w:rsidRDefault="00CF1113" w:rsidP="00AB792F">
      <w:pPr>
        <w:rPr>
          <w:sz w:val="22"/>
          <w:szCs w:val="22"/>
        </w:rPr>
      </w:pPr>
      <w:r w:rsidRPr="00CF1113">
        <w:rPr>
          <w:sz w:val="22"/>
          <w:szCs w:val="22"/>
        </w:rPr>
        <w:t>Original art not available, scanned instead.</w:t>
      </w:r>
    </w:p>
    <w:p w14:paraId="630B86D3" w14:textId="4CF8961B" w:rsidR="00CF1113" w:rsidRDefault="00CF1113" w:rsidP="00AB792F">
      <w:pPr>
        <w:rPr>
          <w:b/>
          <w:sz w:val="22"/>
          <w:szCs w:val="22"/>
        </w:rPr>
      </w:pPr>
      <w:r>
        <w:rPr>
          <w:b/>
          <w:noProof/>
          <w:sz w:val="22"/>
          <w:szCs w:val="22"/>
        </w:rPr>
        <w:drawing>
          <wp:inline distT="0" distB="0" distL="0" distR="0" wp14:anchorId="77A3643E" wp14:editId="52F97033">
            <wp:extent cx="5708469" cy="86040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y Families Landing Page.png"/>
                    <pic:cNvPicPr/>
                  </pic:nvPicPr>
                  <pic:blipFill>
                    <a:blip r:embed="rId21">
                      <a:extLst>
                        <a:ext uri="{28A0092B-C50C-407E-A947-70E740481C1C}">
                          <a14:useLocalDpi xmlns:a14="http://schemas.microsoft.com/office/drawing/2010/main" val="0"/>
                        </a:ext>
                      </a:extLst>
                    </a:blip>
                    <a:stretch>
                      <a:fillRect/>
                    </a:stretch>
                  </pic:blipFill>
                  <pic:spPr>
                    <a:xfrm>
                      <a:off x="0" y="0"/>
                      <a:ext cx="5736266" cy="8645966"/>
                    </a:xfrm>
                    <a:prstGeom prst="rect">
                      <a:avLst/>
                    </a:prstGeom>
                  </pic:spPr>
                </pic:pic>
              </a:graphicData>
            </a:graphic>
          </wp:inline>
        </w:drawing>
      </w:r>
    </w:p>
    <w:p w14:paraId="571C7E66" w14:textId="7B29E42C" w:rsidR="00CF1113" w:rsidRDefault="00CF1113" w:rsidP="00AB792F">
      <w:pPr>
        <w:rPr>
          <w:b/>
          <w:sz w:val="22"/>
          <w:szCs w:val="22"/>
        </w:rPr>
      </w:pPr>
    </w:p>
    <w:p w14:paraId="11235304" w14:textId="77777777" w:rsidR="00CF1113" w:rsidRDefault="00CF1113" w:rsidP="00AB792F">
      <w:pPr>
        <w:rPr>
          <w:b/>
          <w:sz w:val="22"/>
          <w:szCs w:val="22"/>
        </w:rPr>
      </w:pPr>
    </w:p>
    <w:p w14:paraId="45E6176D" w14:textId="77777777" w:rsidR="00CF1113" w:rsidRDefault="00CF1113" w:rsidP="00AB792F">
      <w:pPr>
        <w:rPr>
          <w:b/>
          <w:sz w:val="22"/>
          <w:szCs w:val="22"/>
        </w:rPr>
      </w:pPr>
    </w:p>
    <w:p w14:paraId="5C7E07FE" w14:textId="126EF628" w:rsidR="002B50DF" w:rsidRPr="002B50DF" w:rsidRDefault="002B50DF" w:rsidP="00AB792F">
      <w:pPr>
        <w:rPr>
          <w:b/>
          <w:sz w:val="22"/>
          <w:szCs w:val="22"/>
        </w:rPr>
      </w:pPr>
      <w:r w:rsidRPr="002B50DF">
        <w:rPr>
          <w:b/>
          <w:sz w:val="22"/>
          <w:szCs w:val="22"/>
        </w:rPr>
        <w:t>New Benefit Statement Tool</w:t>
      </w:r>
    </w:p>
    <w:p w14:paraId="76CADBD8" w14:textId="77777777" w:rsidR="00AB792F" w:rsidRPr="00A42BF4" w:rsidRDefault="00AB792F" w:rsidP="00AB792F">
      <w:pPr>
        <w:rPr>
          <w:rFonts w:ascii="Arial" w:hAnsi="Arial" w:cs="Arial"/>
          <w:b/>
          <w:sz w:val="20"/>
          <w:szCs w:val="20"/>
          <w:u w:val="single"/>
        </w:rPr>
      </w:pPr>
    </w:p>
    <w:p w14:paraId="5F60F310" w14:textId="77777777" w:rsidR="00AB792F" w:rsidRPr="00E44873" w:rsidRDefault="00AB792F" w:rsidP="00AB792F">
      <w:pPr>
        <w:pStyle w:val="BodyText2"/>
        <w:tabs>
          <w:tab w:val="left" w:pos="2160"/>
        </w:tabs>
        <w:ind w:left="60"/>
        <w:rPr>
          <w:rFonts w:ascii="Arial" w:hAnsi="Arial" w:cs="Arial"/>
          <w:sz w:val="20"/>
        </w:rPr>
      </w:pPr>
    </w:p>
    <w:p w14:paraId="3C7CAE8C" w14:textId="6BEE38D8" w:rsidR="00D30732" w:rsidRDefault="00D30732">
      <w:r>
        <w:rPr>
          <w:noProof/>
        </w:rPr>
        <w:drawing>
          <wp:inline distT="0" distB="0" distL="0" distR="0" wp14:anchorId="2D07B0AE" wp14:editId="47007244">
            <wp:extent cx="4361356" cy="7955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ual - 'MyBlue Benefit Statement' - 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4795" cy="8016275"/>
                    </a:xfrm>
                    <a:prstGeom prst="rect">
                      <a:avLst/>
                    </a:prstGeom>
                  </pic:spPr>
                </pic:pic>
              </a:graphicData>
            </a:graphic>
          </wp:inline>
        </w:drawing>
      </w:r>
    </w:p>
    <w:p w14:paraId="58EDDF11" w14:textId="286531D5" w:rsidR="00D30732" w:rsidRDefault="00D30732"/>
    <w:p w14:paraId="0DEDC510" w14:textId="29743F02" w:rsidR="00D30732" w:rsidRDefault="00D30732"/>
    <w:p w14:paraId="6BA1ECD4" w14:textId="3E0772F2" w:rsidR="00946BAB" w:rsidRDefault="00946BAB"/>
    <w:p w14:paraId="3ED17BC4" w14:textId="0585DD7B" w:rsidR="00946BAB" w:rsidRDefault="00946BAB"/>
    <w:p w14:paraId="17C58EBD" w14:textId="1808F8FE" w:rsidR="00946BAB" w:rsidRDefault="00946BAB">
      <w:pPr>
        <w:rPr>
          <w:b/>
          <w:sz w:val="28"/>
          <w:szCs w:val="28"/>
        </w:rPr>
      </w:pPr>
      <w:bookmarkStart w:id="0" w:name="_GoBack"/>
      <w:bookmarkEnd w:id="0"/>
    </w:p>
    <w:p w14:paraId="2B44EC89" w14:textId="0E330975" w:rsidR="00FF6DCD" w:rsidRDefault="00FF6DCD">
      <w:pPr>
        <w:rPr>
          <w:b/>
          <w:sz w:val="28"/>
          <w:szCs w:val="28"/>
        </w:rPr>
      </w:pPr>
    </w:p>
    <w:p w14:paraId="56FE7E22" w14:textId="7C39B3C4" w:rsidR="00FF6DCD" w:rsidRDefault="00FF6DCD">
      <w:pPr>
        <w:rPr>
          <w:b/>
          <w:sz w:val="28"/>
          <w:szCs w:val="28"/>
        </w:rPr>
      </w:pPr>
    </w:p>
    <w:p w14:paraId="4CB2691A" w14:textId="34A12D0E" w:rsidR="00FF6DCD" w:rsidRPr="00FF6DCD" w:rsidRDefault="00FF6DCD">
      <w:pPr>
        <w:rPr>
          <w:sz w:val="28"/>
          <w:szCs w:val="28"/>
        </w:rPr>
      </w:pPr>
      <w:r w:rsidRPr="00FF6DCD">
        <w:rPr>
          <w:sz w:val="28"/>
          <w:szCs w:val="28"/>
        </w:rPr>
        <w:t>Scroll down please.</w:t>
      </w:r>
    </w:p>
    <w:p w14:paraId="35038077" w14:textId="62642CF8" w:rsidR="00FF6DCD" w:rsidRDefault="00FF6DCD">
      <w:pPr>
        <w:rPr>
          <w:b/>
          <w:sz w:val="28"/>
          <w:szCs w:val="28"/>
        </w:rPr>
      </w:pPr>
    </w:p>
    <w:p w14:paraId="381E1AD5" w14:textId="75F83711" w:rsidR="00FF6DCD" w:rsidRDefault="00FF6DCD">
      <w:pPr>
        <w:rPr>
          <w:b/>
          <w:sz w:val="28"/>
          <w:szCs w:val="28"/>
        </w:rPr>
      </w:pPr>
    </w:p>
    <w:p w14:paraId="4E657146" w14:textId="24B76C10" w:rsidR="00FF6DCD" w:rsidRDefault="00FF6DCD">
      <w:pPr>
        <w:rPr>
          <w:b/>
          <w:sz w:val="28"/>
          <w:szCs w:val="28"/>
        </w:rPr>
      </w:pPr>
    </w:p>
    <w:p w14:paraId="2BB96F4A" w14:textId="03EF3CAF" w:rsidR="00FF6DCD" w:rsidRDefault="00FF6DCD">
      <w:pPr>
        <w:rPr>
          <w:b/>
          <w:sz w:val="28"/>
          <w:szCs w:val="28"/>
        </w:rPr>
      </w:pPr>
    </w:p>
    <w:p w14:paraId="0BF7AE0A" w14:textId="37DC6C68" w:rsidR="00FF6DCD" w:rsidRDefault="00FF6DCD">
      <w:pPr>
        <w:rPr>
          <w:b/>
          <w:sz w:val="28"/>
          <w:szCs w:val="28"/>
        </w:rPr>
      </w:pPr>
    </w:p>
    <w:p w14:paraId="1E37A328" w14:textId="577AF30C" w:rsidR="00FF6DCD" w:rsidRDefault="00FF6DCD">
      <w:pPr>
        <w:rPr>
          <w:b/>
          <w:sz w:val="28"/>
          <w:szCs w:val="28"/>
        </w:rPr>
      </w:pPr>
    </w:p>
    <w:p w14:paraId="22CAF212" w14:textId="5EB566CB" w:rsidR="00FF6DCD" w:rsidRDefault="00FF6DCD">
      <w:pPr>
        <w:rPr>
          <w:b/>
          <w:sz w:val="28"/>
          <w:szCs w:val="28"/>
        </w:rPr>
      </w:pPr>
    </w:p>
    <w:p w14:paraId="703553CF" w14:textId="48DD12C7" w:rsidR="00FF6DCD" w:rsidRDefault="00FF6DCD">
      <w:pPr>
        <w:rPr>
          <w:b/>
          <w:sz w:val="28"/>
          <w:szCs w:val="28"/>
        </w:rPr>
      </w:pPr>
    </w:p>
    <w:p w14:paraId="64262964" w14:textId="77777777" w:rsidR="00FF6DCD" w:rsidRDefault="00FF6DCD">
      <w:pPr>
        <w:rPr>
          <w:b/>
          <w:sz w:val="28"/>
          <w:szCs w:val="28"/>
        </w:rPr>
      </w:pPr>
    </w:p>
    <w:p w14:paraId="0825A17E" w14:textId="77777777" w:rsidR="00946BAB" w:rsidRDefault="00946BAB">
      <w:pPr>
        <w:rPr>
          <w:b/>
          <w:sz w:val="28"/>
          <w:szCs w:val="28"/>
        </w:rPr>
      </w:pPr>
    </w:p>
    <w:p w14:paraId="7B8E71E6" w14:textId="1101ABB9" w:rsidR="00946BAB" w:rsidRPr="00946BAB" w:rsidRDefault="00946BAB">
      <w:pPr>
        <w:rPr>
          <w:b/>
          <w:sz w:val="28"/>
          <w:szCs w:val="28"/>
        </w:rPr>
      </w:pPr>
      <w:r w:rsidRPr="00946BAB">
        <w:rPr>
          <w:b/>
          <w:sz w:val="28"/>
          <w:szCs w:val="28"/>
        </w:rPr>
        <w:t>Sample Email to Member</w:t>
      </w:r>
    </w:p>
    <w:p w14:paraId="6F6191B6" w14:textId="0D1FDAAC" w:rsidR="00946BAB" w:rsidRDefault="00946BAB"/>
    <w:p w14:paraId="419842A3" w14:textId="09BEBA2E" w:rsidR="00946BAB" w:rsidRDefault="00946BAB" w:rsidP="00946BAB">
      <w:pPr>
        <w:rPr>
          <w:rFonts w:ascii="Arial" w:hAnsi="Arial" w:cs="Arial"/>
        </w:rPr>
      </w:pPr>
      <w:r>
        <w:rPr>
          <w:rFonts w:ascii="Arial" w:hAnsi="Arial" w:cs="Arial"/>
          <w:noProof/>
        </w:rPr>
        <w:drawing>
          <wp:inline distT="0" distB="0" distL="0" distR="0" wp14:anchorId="343A749C" wp14:editId="48AF578E">
            <wp:extent cx="2063750" cy="914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3750" cy="914400"/>
                    </a:xfrm>
                    <a:prstGeom prst="rect">
                      <a:avLst/>
                    </a:prstGeom>
                    <a:noFill/>
                    <a:ln>
                      <a:noFill/>
                    </a:ln>
                  </pic:spPr>
                </pic:pic>
              </a:graphicData>
            </a:graphic>
          </wp:inline>
        </w:drawing>
      </w:r>
    </w:p>
    <w:p w14:paraId="09414960" w14:textId="77777777" w:rsidR="00946BAB" w:rsidRDefault="00946BAB" w:rsidP="00946BAB">
      <w:pPr>
        <w:rPr>
          <w:rFonts w:ascii="Arial" w:hAnsi="Arial" w:cs="Arial"/>
        </w:rPr>
      </w:pPr>
    </w:p>
    <w:p w14:paraId="28A89968" w14:textId="77777777" w:rsidR="00946BAB" w:rsidRDefault="00946BAB" w:rsidP="00946BAB">
      <w:pPr>
        <w:rPr>
          <w:rFonts w:ascii="Arial" w:hAnsi="Arial" w:cs="Arial"/>
        </w:rPr>
      </w:pPr>
      <w:r w:rsidRPr="00FF6DCD">
        <w:rPr>
          <w:rFonts w:ascii="Arial" w:hAnsi="Arial" w:cs="Arial"/>
        </w:rPr>
        <w:t>[Message subject line: Notification from Blue Health Connection]</w:t>
      </w:r>
    </w:p>
    <w:p w14:paraId="6711E0BA" w14:textId="77777777" w:rsidR="00946BAB" w:rsidRDefault="00946BAB" w:rsidP="00946BAB">
      <w:pPr>
        <w:rPr>
          <w:rFonts w:ascii="Arial" w:hAnsi="Arial" w:cs="Arial"/>
        </w:rPr>
      </w:pPr>
    </w:p>
    <w:p w14:paraId="48446F16" w14:textId="77777777" w:rsidR="00946BAB" w:rsidRDefault="00946BAB" w:rsidP="00946BAB">
      <w:pPr>
        <w:rPr>
          <w:rFonts w:ascii="Arial" w:hAnsi="Arial" w:cs="Arial"/>
        </w:rPr>
      </w:pPr>
    </w:p>
    <w:p w14:paraId="04667996" w14:textId="77777777" w:rsidR="00946BAB" w:rsidRDefault="00946BAB" w:rsidP="00946BAB">
      <w:pPr>
        <w:rPr>
          <w:rFonts w:ascii="Arial" w:hAnsi="Arial" w:cs="Arial"/>
        </w:rPr>
      </w:pPr>
    </w:p>
    <w:p w14:paraId="6A5313C1" w14:textId="77777777" w:rsidR="00946BAB" w:rsidRDefault="00946BAB" w:rsidP="00946BAB">
      <w:pPr>
        <w:spacing w:after="80"/>
        <w:rPr>
          <w:rFonts w:ascii="Arial" w:hAnsi="Arial" w:cs="Arial"/>
        </w:rPr>
      </w:pPr>
      <w:r>
        <w:rPr>
          <w:rFonts w:ascii="Arial" w:hAnsi="Arial" w:cs="Arial"/>
        </w:rPr>
        <w:t xml:space="preserve">Dear </w:t>
      </w:r>
      <w:r>
        <w:rPr>
          <w:rFonts w:ascii="Arial" w:hAnsi="Arial" w:cs="Arial"/>
        </w:rPr>
        <w:fldChar w:fldCharType="begin"/>
      </w:r>
      <w:r>
        <w:rPr>
          <w:rFonts w:ascii="Arial" w:hAnsi="Arial" w:cs="Arial"/>
        </w:rPr>
        <w:instrText xml:space="preserve"> MERGEFIELD "FIRST_NAME" </w:instrText>
      </w:r>
      <w:r>
        <w:rPr>
          <w:rFonts w:ascii="Arial" w:hAnsi="Arial" w:cs="Arial"/>
        </w:rPr>
        <w:fldChar w:fldCharType="separate"/>
      </w:r>
      <w:r>
        <w:rPr>
          <w:rFonts w:ascii="Arial" w:hAnsi="Arial" w:cs="Arial"/>
          <w:noProof/>
        </w:rPr>
        <w:t>«FIRST_NAME»</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MERGEFIELD "MI" </w:instrText>
      </w:r>
      <w:r>
        <w:rPr>
          <w:rFonts w:ascii="Arial" w:hAnsi="Arial" w:cs="Arial"/>
        </w:rPr>
        <w:fldChar w:fldCharType="separate"/>
      </w:r>
      <w:r>
        <w:rPr>
          <w:rFonts w:ascii="Arial" w:hAnsi="Arial" w:cs="Arial"/>
          <w:noProof/>
        </w:rPr>
        <w:t>«MI»</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MERGEFIELD "LAST_NAME" </w:instrText>
      </w:r>
      <w:r>
        <w:rPr>
          <w:rFonts w:ascii="Arial" w:hAnsi="Arial" w:cs="Arial"/>
        </w:rPr>
        <w:fldChar w:fldCharType="separate"/>
      </w:r>
      <w:r>
        <w:rPr>
          <w:rFonts w:ascii="Arial" w:hAnsi="Arial" w:cs="Arial"/>
          <w:noProof/>
        </w:rPr>
        <w:t>«LAST_NAME»</w:t>
      </w:r>
      <w:r>
        <w:rPr>
          <w:rFonts w:ascii="Arial" w:hAnsi="Arial" w:cs="Arial"/>
        </w:rPr>
        <w:fldChar w:fldCharType="end"/>
      </w:r>
      <w:r>
        <w:rPr>
          <w:rFonts w:ascii="Arial" w:hAnsi="Arial" w:cs="Arial"/>
        </w:rPr>
        <w:t>:</w:t>
      </w:r>
    </w:p>
    <w:p w14:paraId="1029D006" w14:textId="77777777" w:rsidR="00946BAB" w:rsidRDefault="00946BAB" w:rsidP="00946BAB">
      <w:pPr>
        <w:spacing w:after="80"/>
        <w:rPr>
          <w:rFonts w:ascii="Arial" w:hAnsi="Arial" w:cs="Arial"/>
        </w:rPr>
      </w:pPr>
    </w:p>
    <w:p w14:paraId="2F1E21CA" w14:textId="77777777" w:rsidR="00946BAB" w:rsidRDefault="00946BAB" w:rsidP="00946BAB">
      <w:pPr>
        <w:spacing w:after="80"/>
        <w:rPr>
          <w:rFonts w:ascii="Arial" w:hAnsi="Arial" w:cs="Arial"/>
        </w:rPr>
      </w:pPr>
      <w:r>
        <w:rPr>
          <w:rFonts w:ascii="Arial" w:hAnsi="Arial" w:cs="Arial"/>
        </w:rPr>
        <w:t xml:space="preserve">This e-mail has been sent from the Blue Health Connection website to notify you of a new message containing important health-related information waiting in your Secure Message Center.  </w:t>
      </w:r>
    </w:p>
    <w:p w14:paraId="32031149" w14:textId="77777777" w:rsidR="00946BAB" w:rsidRDefault="00946BAB" w:rsidP="00946BAB">
      <w:pPr>
        <w:spacing w:after="80"/>
        <w:rPr>
          <w:rFonts w:ascii="Arial" w:hAnsi="Arial" w:cs="Arial"/>
        </w:rPr>
      </w:pPr>
      <w:r>
        <w:rPr>
          <w:rFonts w:ascii="Arial" w:hAnsi="Arial" w:cs="Arial"/>
        </w:rPr>
        <w:br/>
      </w:r>
      <w:r w:rsidRPr="00946BAB">
        <w:rPr>
          <w:rFonts w:ascii="Arial" w:hAnsi="Arial" w:cs="Arial"/>
          <w:u w:val="single"/>
        </w:rPr>
        <w:t>Click here</w:t>
      </w:r>
      <w:r>
        <w:rPr>
          <w:rFonts w:ascii="Arial" w:hAnsi="Arial" w:cs="Arial"/>
        </w:rPr>
        <w:t xml:space="preserve"> to access your Blue Health Connection home page and Secure Message Center.  Login with your User Name and Password then click the “Login” button.  You will see the Secure Message Center in the upper-right corner of the page.</w:t>
      </w:r>
    </w:p>
    <w:p w14:paraId="3ABADB43" w14:textId="77777777" w:rsidR="00946BAB" w:rsidRDefault="00946BAB" w:rsidP="00946BAB">
      <w:pPr>
        <w:spacing w:after="80"/>
        <w:rPr>
          <w:rFonts w:ascii="Arial" w:hAnsi="Arial" w:cs="Arial"/>
        </w:rPr>
      </w:pPr>
    </w:p>
    <w:p w14:paraId="2D7A6698" w14:textId="77777777" w:rsidR="00946BAB" w:rsidRDefault="00946BAB" w:rsidP="00946BAB">
      <w:pPr>
        <w:tabs>
          <w:tab w:val="left" w:pos="180"/>
          <w:tab w:val="left" w:pos="720"/>
        </w:tabs>
        <w:autoSpaceDE w:val="0"/>
        <w:autoSpaceDN w:val="0"/>
        <w:adjustRightInd w:val="0"/>
        <w:spacing w:after="80"/>
        <w:ind w:right="18"/>
        <w:rPr>
          <w:rFonts w:ascii="Arial" w:hAnsi="Arial" w:cs="Arial"/>
        </w:rPr>
      </w:pPr>
      <w:r>
        <w:rPr>
          <w:rFonts w:ascii="Arial" w:hAnsi="Arial" w:cs="Arial"/>
        </w:rPr>
        <w:t>If you have any questions about your Blue Health Connection account, or if you would like to speak with a Blue Health Connection nurse, please contact us at 1-888-BLUE-432 (1-888-258-3432). Our nurses are available 24 hours a day, seven days a week to serve your healthcare needs.</w:t>
      </w:r>
    </w:p>
    <w:p w14:paraId="691E745C" w14:textId="26B1049D" w:rsidR="00946BAB" w:rsidRDefault="00946BAB" w:rsidP="00946BAB">
      <w:pPr>
        <w:spacing w:after="80"/>
        <w:rPr>
          <w:rFonts w:ascii="Arial" w:hAnsi="Arial" w:cs="Arial"/>
        </w:rPr>
      </w:pPr>
      <w:r>
        <w:rPr>
          <w:rFonts w:ascii="Arial" w:hAnsi="Arial" w:cs="Arial"/>
        </w:rPr>
        <w:br/>
        <w:t>Thank you!</w:t>
      </w:r>
    </w:p>
    <w:p w14:paraId="5062C96F" w14:textId="77777777" w:rsidR="00946BAB" w:rsidRDefault="00946BAB" w:rsidP="00946BAB">
      <w:pPr>
        <w:rPr>
          <w:rFonts w:ascii="Arial" w:hAnsi="Arial" w:cs="Arial"/>
        </w:rPr>
      </w:pPr>
    </w:p>
    <w:p w14:paraId="78D68342" w14:textId="77777777" w:rsidR="00946BAB" w:rsidRDefault="00946BAB" w:rsidP="00946BAB">
      <w:pPr>
        <w:rPr>
          <w:rFonts w:ascii="Arial" w:hAnsi="Arial" w:cs="Arial"/>
        </w:rPr>
      </w:pPr>
    </w:p>
    <w:p w14:paraId="5876764F" w14:textId="77777777" w:rsidR="00946BAB" w:rsidRDefault="00946BAB" w:rsidP="00946BAB">
      <w:pPr>
        <w:rPr>
          <w:rFonts w:ascii="Arial" w:hAnsi="Arial" w:cs="Arial"/>
        </w:rPr>
      </w:pPr>
      <w:r>
        <w:rPr>
          <w:rFonts w:ascii="Arial" w:hAnsi="Arial" w:cs="Arial"/>
        </w:rPr>
        <w:t xml:space="preserve">To unsubscribe from e-mail notification of new messages, logon to the </w:t>
      </w:r>
      <w:r w:rsidRPr="00946BAB">
        <w:rPr>
          <w:rFonts w:ascii="Arial" w:hAnsi="Arial" w:cs="Arial"/>
          <w:u w:val="single"/>
        </w:rPr>
        <w:t>Blue Health</w:t>
      </w:r>
      <w:r>
        <w:rPr>
          <w:rFonts w:ascii="Arial" w:hAnsi="Arial" w:cs="Arial"/>
        </w:rPr>
        <w:t xml:space="preserve"> </w:t>
      </w:r>
      <w:r w:rsidRPr="00946BAB">
        <w:rPr>
          <w:rFonts w:ascii="Arial" w:hAnsi="Arial" w:cs="Arial"/>
          <w:u w:val="single"/>
        </w:rPr>
        <w:t>Connection</w:t>
      </w:r>
      <w:r>
        <w:rPr>
          <w:rFonts w:ascii="Arial" w:hAnsi="Arial" w:cs="Arial"/>
        </w:rPr>
        <w:t xml:space="preserve"> website.  Go to “My Profile” then select “My Preferences.”  Finally, click on the “Notification of New Messages” checkbox to uncheck the box. You will be unsubscribed from future e-mail messages of this nature within 10 days.</w:t>
      </w:r>
    </w:p>
    <w:p w14:paraId="53A58DF0" w14:textId="77777777" w:rsidR="00946BAB" w:rsidRDefault="00946BAB" w:rsidP="00946BAB">
      <w:pPr>
        <w:rPr>
          <w:rFonts w:ascii="Arial" w:hAnsi="Arial" w:cs="Arial"/>
        </w:rPr>
      </w:pPr>
    </w:p>
    <w:p w14:paraId="114316D8" w14:textId="77777777" w:rsidR="00946BAB" w:rsidRDefault="00946BAB" w:rsidP="00946BAB">
      <w:pPr>
        <w:rPr>
          <w:rFonts w:ascii="Arial" w:hAnsi="Arial" w:cs="Arial"/>
        </w:rPr>
      </w:pPr>
      <w:r>
        <w:rPr>
          <w:rFonts w:ascii="Arial" w:hAnsi="Arial" w:cs="Arial"/>
        </w:rPr>
        <w:t xml:space="preserve">Please do not respond to this e-mail. For technical support questions, call 1-888-BLUE-432 (1-888-258-3432). </w:t>
      </w:r>
    </w:p>
    <w:p w14:paraId="55D00A19" w14:textId="77777777" w:rsidR="00946BAB" w:rsidRDefault="00946BAB" w:rsidP="00946BAB">
      <w:pPr>
        <w:rPr>
          <w:rFonts w:ascii="Arial" w:hAnsi="Arial" w:cs="Arial"/>
        </w:rPr>
      </w:pPr>
    </w:p>
    <w:p w14:paraId="1A14AD29" w14:textId="77777777" w:rsidR="00946BAB" w:rsidRDefault="00946BAB"/>
    <w:sectPr w:rsidR="00946BAB" w:rsidSect="00E85774">
      <w:pgSz w:w="12240" w:h="20160" w:code="5"/>
      <w:pgMar w:top="369"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DB51E" w14:textId="77777777" w:rsidR="00276D02" w:rsidRDefault="00276D02" w:rsidP="00BE1890">
      <w:r>
        <w:separator/>
      </w:r>
    </w:p>
  </w:endnote>
  <w:endnote w:type="continuationSeparator" w:id="0">
    <w:p w14:paraId="55B106B6" w14:textId="77777777" w:rsidR="00276D02" w:rsidRDefault="00276D02" w:rsidP="00BE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9B27B" w14:textId="77777777" w:rsidR="00276D02" w:rsidRDefault="00276D02" w:rsidP="00BE1890">
      <w:r>
        <w:separator/>
      </w:r>
    </w:p>
  </w:footnote>
  <w:footnote w:type="continuationSeparator" w:id="0">
    <w:p w14:paraId="468070F1" w14:textId="77777777" w:rsidR="00276D02" w:rsidRDefault="00276D02" w:rsidP="00BE1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70077"/>
    <w:multiLevelType w:val="hybridMultilevel"/>
    <w:tmpl w:val="2CB8E8CA"/>
    <w:lvl w:ilvl="0" w:tplc="96E676CA">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5AED7799"/>
    <w:multiLevelType w:val="hybridMultilevel"/>
    <w:tmpl w:val="D47E9ABC"/>
    <w:lvl w:ilvl="0" w:tplc="00050409">
      <w:start w:val="1"/>
      <w:numFmt w:val="bullet"/>
      <w:lvlText w:val=""/>
      <w:lvlJc w:val="left"/>
      <w:pPr>
        <w:ind w:left="1800" w:hanging="360"/>
      </w:pPr>
      <w:rPr>
        <w:rFonts w:ascii="Wingdings" w:hAnsi="Wingdings" w:hint="default"/>
      </w:rPr>
    </w:lvl>
    <w:lvl w:ilvl="1" w:tplc="00050409">
      <w:start w:val="1"/>
      <w:numFmt w:val="bullet"/>
      <w:lvlText w:val=""/>
      <w:lvlJc w:val="left"/>
      <w:pPr>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removePersonalInformation/>
  <w:removeDateAndTime/>
  <w:proofState w:spelling="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9A"/>
    <w:rsid w:val="00276D02"/>
    <w:rsid w:val="002B50DF"/>
    <w:rsid w:val="00336A13"/>
    <w:rsid w:val="003C6D85"/>
    <w:rsid w:val="00527D9A"/>
    <w:rsid w:val="005E3AFC"/>
    <w:rsid w:val="00685423"/>
    <w:rsid w:val="006F4F4B"/>
    <w:rsid w:val="007F5D76"/>
    <w:rsid w:val="00946BAB"/>
    <w:rsid w:val="00AB28A5"/>
    <w:rsid w:val="00AB792F"/>
    <w:rsid w:val="00BE1890"/>
    <w:rsid w:val="00CD0110"/>
    <w:rsid w:val="00CF1113"/>
    <w:rsid w:val="00D30732"/>
    <w:rsid w:val="00E01446"/>
    <w:rsid w:val="00E85774"/>
    <w:rsid w:val="00F67BBA"/>
    <w:rsid w:val="00FF1293"/>
    <w:rsid w:val="00FF6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149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B792F"/>
    <w:pPr>
      <w:keepNext/>
      <w:outlineLvl w:val="0"/>
    </w:pPr>
    <w:rPr>
      <w:rFonts w:ascii="Times New Roman" w:eastAsia="Times New Roman" w:hAnsi="Times New Roman" w:cs="Times New Roman"/>
      <w:b/>
      <w:smallCaps/>
      <w:shadow/>
      <w:szCs w:val="20"/>
    </w:rPr>
  </w:style>
  <w:style w:type="paragraph" w:styleId="Heading2">
    <w:name w:val="heading 2"/>
    <w:basedOn w:val="Normal"/>
    <w:next w:val="Normal"/>
    <w:link w:val="Heading2Char"/>
    <w:qFormat/>
    <w:rsid w:val="00AB792F"/>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26">
    <w:name w:val="color_26"/>
    <w:basedOn w:val="DefaultParagraphFont"/>
    <w:rsid w:val="00527D9A"/>
  </w:style>
  <w:style w:type="table" w:styleId="TableGrid">
    <w:name w:val="Table Grid"/>
    <w:basedOn w:val="TableNormal"/>
    <w:uiPriority w:val="39"/>
    <w:rsid w:val="0052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792F"/>
    <w:rPr>
      <w:rFonts w:ascii="Times New Roman" w:eastAsia="Times New Roman" w:hAnsi="Times New Roman" w:cs="Times New Roman"/>
      <w:b/>
      <w:smallCaps/>
      <w:shadow/>
      <w:szCs w:val="20"/>
    </w:rPr>
  </w:style>
  <w:style w:type="character" w:customStyle="1" w:styleId="Heading2Char">
    <w:name w:val="Heading 2 Char"/>
    <w:basedOn w:val="DefaultParagraphFont"/>
    <w:link w:val="Heading2"/>
    <w:rsid w:val="00AB792F"/>
    <w:rPr>
      <w:rFonts w:ascii="Arial" w:eastAsia="Times New Roman" w:hAnsi="Arial" w:cs="Arial"/>
      <w:b/>
      <w:bCs/>
      <w:i/>
      <w:iCs/>
      <w:sz w:val="28"/>
      <w:szCs w:val="28"/>
    </w:rPr>
  </w:style>
  <w:style w:type="paragraph" w:styleId="BodyText2">
    <w:name w:val="Body Text 2"/>
    <w:basedOn w:val="Normal"/>
    <w:link w:val="BodyText2Char"/>
    <w:rsid w:val="00AB792F"/>
    <w:rPr>
      <w:rFonts w:ascii="Times New Roman" w:eastAsia="Times New Roman" w:hAnsi="Times New Roman" w:cs="Times New Roman"/>
      <w:sz w:val="22"/>
      <w:szCs w:val="20"/>
    </w:rPr>
  </w:style>
  <w:style w:type="character" w:customStyle="1" w:styleId="BodyText2Char">
    <w:name w:val="Body Text 2 Char"/>
    <w:basedOn w:val="DefaultParagraphFont"/>
    <w:link w:val="BodyText2"/>
    <w:rsid w:val="00AB792F"/>
    <w:rPr>
      <w:rFonts w:ascii="Times New Roman" w:eastAsia="Times New Roman" w:hAnsi="Times New Roman" w:cs="Times New Roman"/>
      <w:sz w:val="22"/>
      <w:szCs w:val="20"/>
    </w:rPr>
  </w:style>
  <w:style w:type="paragraph" w:styleId="BodyText">
    <w:name w:val="Body Text"/>
    <w:basedOn w:val="Normal"/>
    <w:link w:val="BodyTextChar"/>
    <w:rsid w:val="00AB792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AB792F"/>
    <w:rPr>
      <w:rFonts w:ascii="Times New Roman" w:eastAsia="Times New Roman" w:hAnsi="Times New Roman" w:cs="Times New Roman"/>
    </w:rPr>
  </w:style>
  <w:style w:type="paragraph" w:styleId="Footer">
    <w:name w:val="footer"/>
    <w:basedOn w:val="Normal"/>
    <w:link w:val="FooterChar"/>
    <w:rsid w:val="00AB792F"/>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AB792F"/>
    <w:rPr>
      <w:rFonts w:ascii="Times New Roman" w:eastAsia="Times New Roman" w:hAnsi="Times New Roman" w:cs="Times New Roman"/>
      <w:sz w:val="20"/>
      <w:szCs w:val="20"/>
    </w:rPr>
  </w:style>
  <w:style w:type="character" w:styleId="Hyperlink">
    <w:name w:val="Hyperlink"/>
    <w:rsid w:val="00AB792F"/>
    <w:rPr>
      <w:color w:val="0000FF"/>
      <w:u w:val="single"/>
    </w:rPr>
  </w:style>
  <w:style w:type="character" w:customStyle="1" w:styleId="EmailStyle26">
    <w:name w:val="EmailStyle26"/>
    <w:semiHidden/>
    <w:rsid w:val="00AB792F"/>
    <w:rPr>
      <w:rFonts w:ascii="Arial" w:hAnsi="Arial" w:cs="Arial"/>
      <w:color w:val="000080"/>
      <w:sz w:val="20"/>
      <w:szCs w:val="20"/>
    </w:rPr>
  </w:style>
  <w:style w:type="paragraph" w:styleId="Header">
    <w:name w:val="header"/>
    <w:basedOn w:val="Normal"/>
    <w:link w:val="HeaderChar"/>
    <w:uiPriority w:val="99"/>
    <w:unhideWhenUsed/>
    <w:rsid w:val="00BE1890"/>
    <w:pPr>
      <w:tabs>
        <w:tab w:val="center" w:pos="4680"/>
        <w:tab w:val="right" w:pos="9360"/>
      </w:tabs>
    </w:pPr>
  </w:style>
  <w:style w:type="character" w:customStyle="1" w:styleId="HeaderChar">
    <w:name w:val="Header Char"/>
    <w:basedOn w:val="DefaultParagraphFont"/>
    <w:link w:val="Header"/>
    <w:uiPriority w:val="99"/>
    <w:rsid w:val="00BE1890"/>
  </w:style>
  <w:style w:type="paragraph" w:styleId="CommentText">
    <w:name w:val="annotation text"/>
    <w:basedOn w:val="Normal"/>
    <w:link w:val="CommentTextChar"/>
    <w:semiHidden/>
    <w:unhideWhenUsed/>
    <w:rsid w:val="00946BA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46BAB"/>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946BAB"/>
    <w:rPr>
      <w:sz w:val="16"/>
      <w:szCs w:val="16"/>
    </w:rPr>
  </w:style>
  <w:style w:type="paragraph" w:styleId="BalloonText">
    <w:name w:val="Balloon Text"/>
    <w:basedOn w:val="Normal"/>
    <w:link w:val="BalloonTextChar"/>
    <w:uiPriority w:val="99"/>
    <w:semiHidden/>
    <w:unhideWhenUsed/>
    <w:rsid w:val="00946B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6BA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8721">
      <w:bodyDiv w:val="1"/>
      <w:marLeft w:val="0"/>
      <w:marRight w:val="0"/>
      <w:marTop w:val="0"/>
      <w:marBottom w:val="0"/>
      <w:divBdr>
        <w:top w:val="none" w:sz="0" w:space="0" w:color="auto"/>
        <w:left w:val="none" w:sz="0" w:space="0" w:color="auto"/>
        <w:bottom w:val="none" w:sz="0" w:space="0" w:color="auto"/>
        <w:right w:val="none" w:sz="0" w:space="0" w:color="auto"/>
      </w:divBdr>
    </w:div>
    <w:div w:id="599067221">
      <w:bodyDiv w:val="1"/>
      <w:marLeft w:val="0"/>
      <w:marRight w:val="0"/>
      <w:marTop w:val="0"/>
      <w:marBottom w:val="0"/>
      <w:divBdr>
        <w:top w:val="none" w:sz="0" w:space="0" w:color="auto"/>
        <w:left w:val="none" w:sz="0" w:space="0" w:color="auto"/>
        <w:bottom w:val="none" w:sz="0" w:space="0" w:color="auto"/>
        <w:right w:val="none" w:sz="0" w:space="0" w:color="auto"/>
      </w:divBdr>
    </w:div>
    <w:div w:id="654264114">
      <w:bodyDiv w:val="1"/>
      <w:marLeft w:val="0"/>
      <w:marRight w:val="0"/>
      <w:marTop w:val="0"/>
      <w:marBottom w:val="0"/>
      <w:divBdr>
        <w:top w:val="none" w:sz="0" w:space="0" w:color="auto"/>
        <w:left w:val="none" w:sz="0" w:space="0" w:color="auto"/>
        <w:bottom w:val="none" w:sz="0" w:space="0" w:color="auto"/>
        <w:right w:val="none" w:sz="0" w:space="0" w:color="auto"/>
      </w:divBdr>
    </w:div>
    <w:div w:id="772363294">
      <w:bodyDiv w:val="1"/>
      <w:marLeft w:val="0"/>
      <w:marRight w:val="0"/>
      <w:marTop w:val="0"/>
      <w:marBottom w:val="0"/>
      <w:divBdr>
        <w:top w:val="none" w:sz="0" w:space="0" w:color="auto"/>
        <w:left w:val="none" w:sz="0" w:space="0" w:color="auto"/>
        <w:bottom w:val="none" w:sz="0" w:space="0" w:color="auto"/>
        <w:right w:val="none" w:sz="0" w:space="0" w:color="auto"/>
      </w:divBdr>
    </w:div>
    <w:div w:id="16401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fepblue.or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872</Words>
  <Characters>4976</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2019-09-23T18:04:00Z</dcterms:created>
  <dcterms:modified xsi:type="dcterms:W3CDTF">2019-09-23T18:08:00Z</dcterms:modified>
</cp:coreProperties>
</file>